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75" w:tblpY="15"/>
        <w:tblOverlap w:val="never"/>
        <w:tblW w:w="92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288"/>
        <w:gridCol w:w="807"/>
        <w:gridCol w:w="993"/>
        <w:gridCol w:w="1521"/>
        <w:gridCol w:w="1070"/>
        <w:gridCol w:w="1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520" w:firstLineChars="800"/>
              <w:jc w:val="both"/>
              <w:rPr>
                <w:rFonts w:cs="Times New Roman"/>
                <w:color w:val="000000"/>
                <w:sz w:val="24"/>
              </w:rPr>
            </w:pPr>
            <w:r>
              <w:rPr>
                <w:rFonts w:eastAsia="方正小标宋简体" w:cs="Times New Roman"/>
                <w:bCs/>
                <w:color w:val="000000"/>
                <w:kern w:val="0"/>
                <w:sz w:val="44"/>
                <w:szCs w:val="44"/>
                <w:lang w:bidi="ar"/>
              </w:rPr>
              <w:t>流行病学调查表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填表日期： 202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省  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市   区      街道（乡镇）  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街（巷）   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14天内本人有无：（在后面打勾）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①发热、咳嗽、发力等症状：     有  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②境内中高风险地区旅居史：     有  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③接触新冠肺炎确诊病例、无症状感染者或密切接触者：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二、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近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21天内是否有境外（含港台地区）旅居史？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三、健康码是否为绿码？    是    </w:t>
            </w:r>
            <w:bookmarkStart w:id="0" w:name="_GoBack"/>
            <w:bookmarkEnd w:id="0"/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否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四、是否已全程接种新冠肺炎疫苗？   是   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有此情况请简单描述：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其他需申报的情况：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本人承诺：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以上内容属实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如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隐瞒、虚报、谎报、本人承担一切法律责任和相应后果。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承诺人（签名）：</w:t>
            </w: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52685"/>
    <w:rsid w:val="40CF3923"/>
    <w:rsid w:val="5E1800F7"/>
    <w:rsid w:val="69A52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2021-07-09T23:12:00Z</dcterms:created>
  <dc:creator>user、</dc:creator>
  <cp:lastModifiedBy>Administrator</cp:lastModifiedBy>
  <dcterms:modified xsi:type="dcterms:W3CDTF">2022-04-06T03:27:55Z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9A5A828492424DBAAA65F4C615BF11A8</vt:lpwstr>
  </property>
</Properties>
</file>