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062" w:tblpY="361"/>
        <w:tblOverlap w:val="never"/>
        <w:tblW w:w="15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0"/>
        <w:gridCol w:w="660"/>
        <w:gridCol w:w="1080"/>
        <w:gridCol w:w="645"/>
        <w:gridCol w:w="1080"/>
        <w:gridCol w:w="1080"/>
        <w:gridCol w:w="675"/>
        <w:gridCol w:w="1080"/>
        <w:gridCol w:w="1080"/>
        <w:gridCol w:w="1080"/>
        <w:gridCol w:w="1080"/>
        <w:gridCol w:w="1080"/>
        <w:gridCol w:w="1227"/>
        <w:gridCol w:w="1010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0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广西区党委区人民政府信访局2022年度公开招聘直属公益一类事业单位工作人员岗位信息表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广西信访信息中心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信息系统专技岗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专业技术岗（十二级）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计算机科学与技术类专业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笔试加面试　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实名在编　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年龄、工作经历、资历年限等有关资格条件的计算，截止日期均为报名首日。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广西信访信息中心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网信经办员1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专业技术岗（十二级）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笔试加面试　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实名在编　</w:t>
            </w: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广西信访信息中心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网信经办员2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专业技术岗（十二级）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笔试加面试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实名在编　</w:t>
            </w: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40" w:h="11907" w:orient="landscape"/>
          <w:pgMar w:top="1588" w:right="1440" w:bottom="1588" w:left="1440" w:header="851" w:footer="992" w:gutter="0"/>
          <w:cols w:space="720" w:num="1"/>
          <w:docGrid w:type="linesAndChars" w:linePitch="315" w:charSpace="-1532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6313"/>
    <w:rsid w:val="32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2022-02-23T08:54:00Z</dcterms:created>
  <dc:creator>进行时</dc:creator>
  <cp:lastModifiedBy>进行时</cp:lastModifiedBy>
  <dcterms:modified xsi:type="dcterms:W3CDTF">2022-02-23T08:57:39Z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7EBFE38D81CA4F2B97DC5B0748789339</vt:lpwstr>
  </property>
</Properties>
</file>