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5</w:t>
      </w:r>
      <w:r>
        <w:rPr>
          <w:rFonts w:hint="eastAsia" w:eastAsia="方正黑体_GBK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宋体" w:eastAsia="方正仿宋_GBK" w:cs="Times New Roman"/>
          <w:kern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云阳县2021年考核招聘小学全科及学前教育公费幼师备选单位公示表</w:t>
      </w:r>
    </w:p>
    <w:tbl>
      <w:tblPr>
        <w:tblStyle w:val="4"/>
        <w:tblpPr w:leftFromText="180" w:rightFromText="180" w:vertAnchor="text" w:horzAnchor="page" w:tblpX="1864" w:tblpY="601"/>
        <w:tblOverlap w:val="never"/>
        <w:tblW w:w="81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395"/>
        <w:gridCol w:w="2292"/>
        <w:gridCol w:w="37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小学全科教师岗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外郎小学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外郎小学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堰坪小学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堰坪小学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洞鹿小学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龙洞小学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龙洞小学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团滩小学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路阳小学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后叶小学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后叶小学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后叶小学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建全小学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建全小学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建全小学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建全小学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沙市小学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上坝小学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上坝小学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乡镇幼儿园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幼儿教师岗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耀灵小学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水磨小学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故陵小学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双土九年制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团坝小学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团滩小学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后叶小学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农坝小学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白龙小学</w:t>
            </w:r>
          </w:p>
        </w:tc>
      </w:tr>
    </w:tbl>
    <w:p>
      <w:pPr>
        <w:spacing w:line="600" w:lineRule="exact"/>
        <w:ind w:firstLine="420" w:firstLineChars="200"/>
        <w:rPr>
          <w:rFonts w:eastAsia="方正仿宋_GBK"/>
        </w:rPr>
      </w:pPr>
      <w:bookmarkStart w:id="0" w:name="_GoBack"/>
      <w:bookmarkEnd w:id="0"/>
    </w:p>
    <w:p>
      <w:pPr>
        <w:spacing w:line="600" w:lineRule="exact"/>
        <w:ind w:firstLine="420" w:firstLineChars="200"/>
        <w:rPr>
          <w:rFonts w:eastAsia="方正仿宋_GBK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4C10"/>
    <w:rsid w:val="00013E6B"/>
    <w:rsid w:val="00020E2B"/>
    <w:rsid w:val="000E6D79"/>
    <w:rsid w:val="001A2505"/>
    <w:rsid w:val="001B21F5"/>
    <w:rsid w:val="002D0080"/>
    <w:rsid w:val="003D2744"/>
    <w:rsid w:val="003D7D85"/>
    <w:rsid w:val="00454BE1"/>
    <w:rsid w:val="004A179F"/>
    <w:rsid w:val="0054072D"/>
    <w:rsid w:val="00540B7A"/>
    <w:rsid w:val="005523EC"/>
    <w:rsid w:val="005D3F9E"/>
    <w:rsid w:val="005E7F59"/>
    <w:rsid w:val="006014A1"/>
    <w:rsid w:val="00610B0D"/>
    <w:rsid w:val="006569AE"/>
    <w:rsid w:val="006904A2"/>
    <w:rsid w:val="00693DC4"/>
    <w:rsid w:val="006F50CB"/>
    <w:rsid w:val="00724761"/>
    <w:rsid w:val="00751D39"/>
    <w:rsid w:val="00761610"/>
    <w:rsid w:val="00781676"/>
    <w:rsid w:val="007F4861"/>
    <w:rsid w:val="00846305"/>
    <w:rsid w:val="009652D2"/>
    <w:rsid w:val="009E4A88"/>
    <w:rsid w:val="00A54FAA"/>
    <w:rsid w:val="00B21E9F"/>
    <w:rsid w:val="00B379C3"/>
    <w:rsid w:val="00BF6E2C"/>
    <w:rsid w:val="00C61715"/>
    <w:rsid w:val="00D04EFB"/>
    <w:rsid w:val="00D06D69"/>
    <w:rsid w:val="00D14C10"/>
    <w:rsid w:val="00D45718"/>
    <w:rsid w:val="00E06FF8"/>
    <w:rsid w:val="00EA64B2"/>
    <w:rsid w:val="00F01420"/>
    <w:rsid w:val="00F115C3"/>
    <w:rsid w:val="00F250FC"/>
    <w:rsid w:val="00F879DE"/>
    <w:rsid w:val="00FA5225"/>
    <w:rsid w:val="00FC4FDB"/>
    <w:rsid w:val="10A802C6"/>
    <w:rsid w:val="13813FC7"/>
    <w:rsid w:val="28D72132"/>
    <w:rsid w:val="4C684488"/>
    <w:rsid w:val="5C3056B5"/>
    <w:rsid w:val="6AB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542</Characters>
  <Lines>4</Lines>
  <Paragraphs>1</Paragraphs>
  <TotalTime>1</TotalTime>
  <ScaleCrop>false</ScaleCrop>
  <LinksUpToDate>false</LinksUpToDate>
  <CharactersWithSpaces>636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2019-12-04T02:51:00Z</dcterms:created>
  <dc:creator>AutoBVT</dc:creator>
  <cp:lastModifiedBy>Administrator</cp:lastModifiedBy>
  <cp:lastPrinted>2020-12-09T03:51:00Z</cp:lastPrinted>
  <dcterms:modified xsi:type="dcterms:W3CDTF">2021-08-02T07:36:30Z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