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61" w:tblpY="744"/>
        <w:tblOverlap w:val="never"/>
        <w:tblW w:w="94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910"/>
        <w:gridCol w:w="320"/>
        <w:gridCol w:w="735"/>
        <w:gridCol w:w="645"/>
        <w:gridCol w:w="300"/>
        <w:gridCol w:w="1016"/>
        <w:gridCol w:w="169"/>
        <w:gridCol w:w="855"/>
        <w:gridCol w:w="226"/>
        <w:gridCol w:w="1124"/>
        <w:gridCol w:w="19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947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44"/>
                <w:szCs w:val="44"/>
                <w:u w:val="none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44"/>
                <w:szCs w:val="44"/>
                <w:u w:val="none"/>
              </w:rPr>
              <w:t>年二甲镇公开招聘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44"/>
                <w:szCs w:val="44"/>
                <w:u w:val="none"/>
                <w:lang w:eastAsia="zh-CN"/>
              </w:rPr>
              <w:t>民政协理员报名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44"/>
                <w:szCs w:val="44"/>
                <w:u w:val="none"/>
              </w:rPr>
              <w:t>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出生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状况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术职务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3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现职单位</w:t>
            </w:r>
          </w:p>
        </w:tc>
        <w:tc>
          <w:tcPr>
            <w:tcW w:w="2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3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82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82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龄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  码</w:t>
            </w:r>
          </w:p>
        </w:tc>
        <w:tc>
          <w:tcPr>
            <w:tcW w:w="409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</w:p>
        </w:tc>
        <w:tc>
          <w:tcPr>
            <w:tcW w:w="82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本人承诺对以上内容以及所附材料的真实性负责，否则责任自负。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承诺人：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镇党政办审查意  见</w:t>
            </w:r>
          </w:p>
        </w:tc>
        <w:tc>
          <w:tcPr>
            <w:tcW w:w="82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年 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F1EC3"/>
    <w:rsid w:val="45E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2021-08-05T02:51:00Z</dcterms:created>
  <dc:creator>NTKO</dc:creator>
  <cp:lastModifiedBy>NTKO</cp:lastModifiedBy>
  <dcterms:modified xsi:type="dcterms:W3CDTF">2021-08-05T02:51:31Z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42853DCE4C8E4E909DA9F931D523598C</vt:lpwstr>
  </property>
</Properties>
</file>