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附件</w:t>
      </w:r>
      <w:r>
        <w:rPr>
          <w:rFonts w:hint="eastAsia" w:ascii="仿宋_GB2312" w:hAnsi="宋体" w:eastAsia="仿宋_GB2312" w:cs="宋体"/>
          <w:b/>
          <w:bCs/>
          <w:kern w:val="0"/>
          <w:sz w:val="24"/>
          <w:szCs w:val="24"/>
          <w:lang w:val="en-US" w:eastAsia="zh-CN"/>
        </w:rPr>
        <w:t>3</w:t>
      </w:r>
      <w:r>
        <w:rPr>
          <w:rFonts w:hint="eastAsia" w:ascii="仿宋_GB2312" w:hAnsi="宋体" w:eastAsia="仿宋_GB2312" w:cs="宋体"/>
          <w:b/>
          <w:bCs/>
          <w:kern w:val="0"/>
          <w:sz w:val="24"/>
          <w:szCs w:val="24"/>
        </w:rPr>
        <w:t>：</w:t>
      </w:r>
    </w:p>
    <w:p>
      <w:pPr>
        <w:spacing w:line="240" w:lineRule="exact"/>
        <w:jc w:val="center"/>
        <w:rPr>
          <w:rFonts w:hint="eastAsia" w:ascii="仿宋_GB2312" w:hAnsi="宋体" w:eastAsia="仿宋_GB2312"/>
          <w:b/>
          <w:sz w:val="44"/>
          <w:szCs w:val="44"/>
        </w:rPr>
      </w:pPr>
    </w:p>
    <w:p>
      <w:pPr>
        <w:snapToGrid w:val="0"/>
        <w:spacing w:line="560" w:lineRule="exact"/>
        <w:rPr>
          <w:rFonts w:hint="eastAsia" w:eastAsia="仿宋_GB2312"/>
          <w:u w:val="single"/>
        </w:rPr>
      </w:pPr>
    </w:p>
    <w:p>
      <w:pPr>
        <w:jc w:val="center"/>
        <w:rPr>
          <w:b/>
          <w:bCs/>
          <w:sz w:val="36"/>
        </w:rPr>
      </w:pPr>
      <w:r>
        <w:rPr>
          <w:rFonts w:hint="eastAsia" w:hAnsi="宋体"/>
          <w:b/>
          <w:bCs/>
          <w:sz w:val="36"/>
        </w:rPr>
        <w:t>韶关市青年</w:t>
      </w:r>
      <w:r>
        <w:rPr>
          <w:rFonts w:hAnsi="宋体"/>
          <w:b/>
          <w:bCs/>
          <w:sz w:val="36"/>
        </w:rPr>
        <w:t>就业见习协议</w:t>
      </w:r>
    </w:p>
    <w:p>
      <w:pPr>
        <w:jc w:val="center"/>
        <w:rPr>
          <w:rFonts w:eastAsia="仿宋_GB2312"/>
          <w:sz w:val="30"/>
          <w:szCs w:val="30"/>
        </w:rPr>
      </w:pPr>
    </w:p>
    <w:p>
      <w:pPr>
        <w:spacing w:line="560" w:lineRule="exact"/>
        <w:jc w:val="left"/>
        <w:rPr>
          <w:rFonts w:eastAsia="仿宋_GB2312"/>
          <w:sz w:val="30"/>
          <w:szCs w:val="30"/>
        </w:rPr>
      </w:pPr>
      <w:r>
        <w:rPr>
          <w:rFonts w:hAnsi="仿宋_GB2312" w:eastAsia="仿宋_GB2312"/>
          <w:sz w:val="30"/>
          <w:szCs w:val="30"/>
        </w:rPr>
        <w:t>甲方（见习单位）：</w:t>
      </w:r>
      <w:r>
        <w:rPr>
          <w:rFonts w:eastAsia="仿宋_GB2312"/>
          <w:sz w:val="30"/>
          <w:szCs w:val="30"/>
          <w:u w:val="single"/>
        </w:rPr>
        <w:t xml:space="preserve">                              </w:t>
      </w:r>
    </w:p>
    <w:p>
      <w:pPr>
        <w:spacing w:line="560" w:lineRule="exact"/>
        <w:jc w:val="left"/>
        <w:rPr>
          <w:rFonts w:eastAsia="仿宋_GB2312"/>
          <w:sz w:val="30"/>
          <w:szCs w:val="30"/>
        </w:rPr>
      </w:pPr>
      <w:r>
        <w:rPr>
          <w:rFonts w:hAnsi="仿宋_GB2312" w:eastAsia="仿宋_GB2312"/>
          <w:sz w:val="30"/>
          <w:szCs w:val="30"/>
        </w:rPr>
        <w:t>乙方（见习生）：</w:t>
      </w:r>
      <w:r>
        <w:rPr>
          <w:rFonts w:eastAsia="仿宋_GB2312"/>
          <w:sz w:val="30"/>
          <w:szCs w:val="30"/>
          <w:u w:val="single"/>
        </w:rPr>
        <w:t xml:space="preserve">                            </w:t>
      </w:r>
    </w:p>
    <w:p>
      <w:pPr>
        <w:spacing w:line="560" w:lineRule="exact"/>
        <w:ind w:firstLine="600" w:firstLineChars="200"/>
        <w:jc w:val="left"/>
        <w:rPr>
          <w:rFonts w:eastAsia="仿宋_GB2312"/>
          <w:sz w:val="30"/>
          <w:szCs w:val="30"/>
        </w:rPr>
      </w:pPr>
      <w:r>
        <w:rPr>
          <w:rFonts w:hAnsi="仿宋_GB2312" w:eastAsia="仿宋_GB2312"/>
          <w:sz w:val="30"/>
          <w:szCs w:val="30"/>
        </w:rPr>
        <w:t>为保障</w:t>
      </w:r>
      <w:r>
        <w:rPr>
          <w:rFonts w:hint="eastAsia" w:hAnsi="仿宋_GB2312" w:eastAsia="仿宋_GB2312"/>
          <w:sz w:val="30"/>
          <w:szCs w:val="30"/>
        </w:rPr>
        <w:t>青年</w:t>
      </w:r>
      <w:r>
        <w:rPr>
          <w:rFonts w:hAnsi="仿宋_GB2312" w:eastAsia="仿宋_GB2312"/>
          <w:sz w:val="30"/>
          <w:szCs w:val="30"/>
        </w:rPr>
        <w:t>就业见习活动的顺利实施</w:t>
      </w:r>
      <w:r>
        <w:rPr>
          <w:rFonts w:eastAsia="仿宋_GB2312"/>
          <w:sz w:val="30"/>
          <w:szCs w:val="30"/>
        </w:rPr>
        <w:t>,</w:t>
      </w:r>
      <w:r>
        <w:rPr>
          <w:rFonts w:hAnsi="仿宋_GB2312" w:eastAsia="仿宋_GB2312"/>
          <w:sz w:val="30"/>
          <w:szCs w:val="30"/>
        </w:rPr>
        <w:t>规范双方的权利和义务</w:t>
      </w:r>
      <w:r>
        <w:rPr>
          <w:rFonts w:eastAsia="仿宋_GB2312"/>
          <w:sz w:val="30"/>
          <w:szCs w:val="30"/>
        </w:rPr>
        <w:t>,</w:t>
      </w:r>
      <w:r>
        <w:rPr>
          <w:rFonts w:hAnsi="仿宋_GB2312" w:eastAsia="仿宋_GB2312"/>
          <w:sz w:val="30"/>
          <w:szCs w:val="30"/>
        </w:rPr>
        <w:t>根据国家和省有关就业见习政策规定</w:t>
      </w:r>
      <w:r>
        <w:rPr>
          <w:rFonts w:eastAsia="仿宋_GB2312"/>
          <w:sz w:val="30"/>
          <w:szCs w:val="30"/>
        </w:rPr>
        <w:t>,</w:t>
      </w:r>
      <w:r>
        <w:rPr>
          <w:rFonts w:hAnsi="仿宋_GB2312" w:eastAsia="仿宋_GB2312"/>
          <w:sz w:val="30"/>
          <w:szCs w:val="30"/>
        </w:rPr>
        <w:t>甲方作为</w:t>
      </w:r>
      <w:r>
        <w:rPr>
          <w:rFonts w:hint="eastAsia" w:hAnsi="仿宋_GB2312" w:eastAsia="仿宋_GB2312"/>
          <w:sz w:val="30"/>
          <w:szCs w:val="30"/>
        </w:rPr>
        <w:t>韶关市青年</w:t>
      </w:r>
      <w:r>
        <w:rPr>
          <w:rFonts w:hAnsi="仿宋_GB2312" w:eastAsia="仿宋_GB2312"/>
          <w:sz w:val="30"/>
          <w:szCs w:val="30"/>
        </w:rPr>
        <w:t>就业见习单位接纳乙方进行就业见习</w:t>
      </w:r>
      <w:r>
        <w:rPr>
          <w:rFonts w:eastAsia="仿宋_GB2312"/>
          <w:sz w:val="30"/>
          <w:szCs w:val="30"/>
        </w:rPr>
        <w:t>,</w:t>
      </w:r>
      <w:r>
        <w:rPr>
          <w:rFonts w:hAnsi="仿宋_GB2312" w:eastAsia="仿宋_GB2312"/>
          <w:sz w:val="30"/>
          <w:szCs w:val="30"/>
        </w:rPr>
        <w:t>甲乙双方在平等自愿</w:t>
      </w:r>
      <w:r>
        <w:rPr>
          <w:rFonts w:eastAsia="仿宋_GB2312"/>
          <w:sz w:val="30"/>
          <w:szCs w:val="30"/>
        </w:rPr>
        <w:t>,</w:t>
      </w:r>
      <w:r>
        <w:rPr>
          <w:rFonts w:hAnsi="仿宋_GB2312" w:eastAsia="仿宋_GB2312"/>
          <w:sz w:val="30"/>
          <w:szCs w:val="30"/>
        </w:rPr>
        <w:t>协商一致的基础上</w:t>
      </w:r>
      <w:r>
        <w:rPr>
          <w:rFonts w:eastAsia="仿宋_GB2312"/>
          <w:sz w:val="30"/>
          <w:szCs w:val="30"/>
        </w:rPr>
        <w:t>,</w:t>
      </w:r>
      <w:r>
        <w:rPr>
          <w:rFonts w:hAnsi="仿宋_GB2312" w:eastAsia="仿宋_GB2312"/>
          <w:sz w:val="30"/>
          <w:szCs w:val="30"/>
        </w:rPr>
        <w:t>就见习有关事宜达成如下协议</w:t>
      </w:r>
      <w:r>
        <w:rPr>
          <w:rFonts w:eastAsia="仿宋_GB2312"/>
          <w:sz w:val="30"/>
          <w:szCs w:val="30"/>
        </w:rPr>
        <w:t>:</w:t>
      </w:r>
    </w:p>
    <w:p>
      <w:pPr>
        <w:numPr>
          <w:ilvl w:val="0"/>
          <w:numId w:val="1"/>
        </w:numPr>
        <w:spacing w:line="560" w:lineRule="exact"/>
        <w:ind w:firstLine="600" w:firstLineChars="200"/>
        <w:jc w:val="left"/>
        <w:rPr>
          <w:rFonts w:eastAsia="仿宋_GB2312"/>
          <w:sz w:val="30"/>
          <w:szCs w:val="30"/>
        </w:rPr>
      </w:pPr>
      <w:r>
        <w:rPr>
          <w:rFonts w:hAnsi="仿宋_GB2312" w:eastAsia="仿宋_GB2312"/>
          <w:sz w:val="30"/>
          <w:szCs w:val="30"/>
        </w:rPr>
        <w:t>见习岗位和见习期限</w:t>
      </w:r>
    </w:p>
    <w:p>
      <w:pPr>
        <w:spacing w:line="560" w:lineRule="exact"/>
        <w:ind w:firstLine="600" w:firstLineChars="200"/>
        <w:jc w:val="left"/>
        <w:rPr>
          <w:rFonts w:eastAsia="仿宋_GB2312"/>
          <w:sz w:val="30"/>
          <w:szCs w:val="30"/>
        </w:rPr>
      </w:pPr>
      <w:r>
        <w:rPr>
          <w:rFonts w:hAnsi="仿宋_GB2312" w:eastAsia="仿宋_GB2312"/>
          <w:sz w:val="30"/>
          <w:szCs w:val="30"/>
        </w:rPr>
        <w:t>甲方同意接收乙方为见习人员，见习岗位为</w:t>
      </w:r>
      <w:r>
        <w:rPr>
          <w:rFonts w:eastAsia="仿宋_GB2312"/>
          <w:sz w:val="30"/>
          <w:szCs w:val="30"/>
          <w:u w:val="single"/>
        </w:rPr>
        <w:t xml:space="preserve">         </w:t>
      </w:r>
      <w:r>
        <w:rPr>
          <w:rFonts w:hAnsi="仿宋_GB2312" w:eastAsia="仿宋_GB2312"/>
          <w:sz w:val="30"/>
          <w:szCs w:val="30"/>
        </w:rPr>
        <w:t>，见习期限为</w:t>
      </w:r>
      <w:r>
        <w:rPr>
          <w:rFonts w:eastAsia="仿宋_GB2312"/>
          <w:sz w:val="30"/>
          <w:szCs w:val="30"/>
          <w:u w:val="single"/>
        </w:rPr>
        <w:t xml:space="preserve">   </w:t>
      </w:r>
      <w:r>
        <w:rPr>
          <w:rFonts w:hAnsi="仿宋_GB2312" w:eastAsia="仿宋_GB2312"/>
          <w:sz w:val="30"/>
          <w:szCs w:val="30"/>
        </w:rPr>
        <w:t>个月，自</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日至</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w:t>
      </w:r>
    </w:p>
    <w:p>
      <w:pPr>
        <w:numPr>
          <w:ilvl w:val="0"/>
          <w:numId w:val="1"/>
        </w:numPr>
        <w:spacing w:line="560" w:lineRule="exact"/>
        <w:ind w:firstLine="600" w:firstLineChars="200"/>
        <w:jc w:val="left"/>
        <w:rPr>
          <w:rFonts w:eastAsia="仿宋_GB2312"/>
          <w:sz w:val="30"/>
          <w:szCs w:val="30"/>
        </w:rPr>
      </w:pPr>
      <w:r>
        <w:rPr>
          <w:rFonts w:hAnsi="仿宋_GB2312" w:eastAsia="仿宋_GB2312"/>
          <w:sz w:val="30"/>
          <w:szCs w:val="30"/>
        </w:rPr>
        <w:t>见习生活补贴</w:t>
      </w:r>
    </w:p>
    <w:p>
      <w:pPr>
        <w:spacing w:line="560" w:lineRule="exact"/>
        <w:jc w:val="left"/>
        <w:rPr>
          <w:rFonts w:eastAsia="仿宋_GB2312"/>
          <w:sz w:val="30"/>
          <w:szCs w:val="30"/>
        </w:rPr>
      </w:pPr>
      <w:r>
        <w:rPr>
          <w:rFonts w:eastAsia="仿宋_GB2312"/>
          <w:sz w:val="30"/>
          <w:szCs w:val="30"/>
        </w:rPr>
        <w:t xml:space="preserve">     </w:t>
      </w:r>
      <w:r>
        <w:rPr>
          <w:rFonts w:hAnsi="仿宋_GB2312" w:eastAsia="仿宋_GB2312"/>
          <w:sz w:val="30"/>
          <w:szCs w:val="30"/>
        </w:rPr>
        <w:t>见习期间</w:t>
      </w:r>
      <w:r>
        <w:rPr>
          <w:rFonts w:eastAsia="仿宋_GB2312"/>
          <w:sz w:val="30"/>
          <w:szCs w:val="30"/>
        </w:rPr>
        <w:t>,</w:t>
      </w:r>
      <w:r>
        <w:rPr>
          <w:rFonts w:hAnsi="仿宋_GB2312" w:eastAsia="仿宋_GB2312"/>
          <w:sz w:val="30"/>
          <w:szCs w:val="30"/>
        </w:rPr>
        <w:t>发给乙方的</w:t>
      </w:r>
      <w:r>
        <w:rPr>
          <w:rFonts w:hint="eastAsia" w:hAnsi="仿宋_GB2312" w:eastAsia="仿宋_GB2312"/>
          <w:sz w:val="30"/>
          <w:szCs w:val="30"/>
          <w:lang w:eastAsia="zh-CN"/>
        </w:rPr>
        <w:t>工作</w:t>
      </w:r>
      <w:r>
        <w:rPr>
          <w:rFonts w:hAnsi="仿宋_GB2312" w:eastAsia="仿宋_GB2312"/>
          <w:sz w:val="30"/>
          <w:szCs w:val="30"/>
        </w:rPr>
        <w:t>补贴为</w:t>
      </w:r>
      <w:r>
        <w:rPr>
          <w:rFonts w:eastAsia="仿宋_GB2312"/>
          <w:sz w:val="30"/>
          <w:szCs w:val="30"/>
          <w:u w:val="single"/>
        </w:rPr>
        <w:t xml:space="preserve"> </w:t>
      </w:r>
      <w:r>
        <w:rPr>
          <w:rFonts w:hint="eastAsia" w:eastAsia="仿宋_GB2312"/>
          <w:sz w:val="30"/>
          <w:szCs w:val="30"/>
          <w:u w:val="single"/>
          <w:lang w:val="en-US" w:eastAsia="zh-CN"/>
        </w:rPr>
        <w:t xml:space="preserve">   </w:t>
      </w:r>
      <w:bookmarkStart w:id="0" w:name="_GoBack"/>
      <w:bookmarkEnd w:id="0"/>
      <w:r>
        <w:rPr>
          <w:rFonts w:eastAsia="仿宋_GB2312"/>
          <w:sz w:val="30"/>
          <w:szCs w:val="30"/>
          <w:u w:val="single"/>
        </w:rPr>
        <w:t xml:space="preserve">  </w:t>
      </w:r>
      <w:r>
        <w:rPr>
          <w:rFonts w:hAnsi="仿宋_GB2312" w:eastAsia="仿宋_GB2312"/>
          <w:sz w:val="30"/>
          <w:szCs w:val="30"/>
        </w:rPr>
        <w:t>元</w:t>
      </w:r>
      <w:r>
        <w:rPr>
          <w:rFonts w:hint="eastAsia" w:hAnsi="仿宋_GB2312" w:eastAsia="仿宋_GB2312"/>
          <w:sz w:val="30"/>
          <w:szCs w:val="30"/>
        </w:rPr>
        <w:t>（人民币）</w:t>
      </w:r>
      <w:r>
        <w:rPr>
          <w:rFonts w:eastAsia="仿宋_GB2312"/>
          <w:sz w:val="30"/>
          <w:szCs w:val="30"/>
        </w:rPr>
        <w:t>/</w:t>
      </w:r>
      <w:r>
        <w:rPr>
          <w:rFonts w:hAnsi="仿宋_GB2312" w:eastAsia="仿宋_GB2312"/>
          <w:sz w:val="30"/>
          <w:szCs w:val="30"/>
        </w:rPr>
        <w:t>月</w:t>
      </w:r>
      <w:r>
        <w:rPr>
          <w:rFonts w:eastAsia="仿宋_GB2312"/>
          <w:sz w:val="30"/>
          <w:szCs w:val="30"/>
        </w:rPr>
        <w:t>,</w:t>
      </w:r>
      <w:r>
        <w:rPr>
          <w:rFonts w:hint="eastAsia" w:eastAsia="仿宋_GB2312"/>
          <w:sz w:val="30"/>
          <w:szCs w:val="30"/>
          <w:lang w:eastAsia="zh-CN"/>
        </w:rPr>
        <w:t>生活补贴为</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hAnsi="仿宋_GB2312" w:eastAsia="仿宋_GB2312"/>
          <w:sz w:val="30"/>
          <w:szCs w:val="30"/>
        </w:rPr>
        <w:t>元</w:t>
      </w:r>
      <w:r>
        <w:rPr>
          <w:rFonts w:hint="eastAsia" w:hAnsi="仿宋_GB2312" w:eastAsia="仿宋_GB2312"/>
          <w:sz w:val="30"/>
          <w:szCs w:val="30"/>
        </w:rPr>
        <w:t>（人民币）</w:t>
      </w:r>
      <w:r>
        <w:rPr>
          <w:rFonts w:eastAsia="仿宋_GB2312"/>
          <w:sz w:val="30"/>
          <w:szCs w:val="30"/>
        </w:rPr>
        <w:t>/</w:t>
      </w:r>
      <w:r>
        <w:rPr>
          <w:rFonts w:hAnsi="仿宋_GB2312" w:eastAsia="仿宋_GB2312"/>
          <w:sz w:val="30"/>
          <w:szCs w:val="30"/>
        </w:rPr>
        <w:t>月</w:t>
      </w:r>
      <w:r>
        <w:rPr>
          <w:rFonts w:hint="eastAsia" w:hAnsi="仿宋_GB2312" w:eastAsia="仿宋_GB2312"/>
          <w:sz w:val="30"/>
          <w:szCs w:val="30"/>
          <w:lang w:eastAsia="zh-CN"/>
        </w:rPr>
        <w:t>，共</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hAnsi="仿宋_GB2312" w:eastAsia="仿宋_GB2312"/>
          <w:sz w:val="30"/>
          <w:szCs w:val="30"/>
        </w:rPr>
        <w:t>元</w:t>
      </w:r>
      <w:r>
        <w:rPr>
          <w:rFonts w:hint="eastAsia" w:hAnsi="仿宋_GB2312" w:eastAsia="仿宋_GB2312"/>
          <w:sz w:val="30"/>
          <w:szCs w:val="30"/>
        </w:rPr>
        <w:t>（人民币）</w:t>
      </w:r>
      <w:r>
        <w:rPr>
          <w:rFonts w:eastAsia="仿宋_GB2312"/>
          <w:sz w:val="30"/>
          <w:szCs w:val="30"/>
        </w:rPr>
        <w:t>/</w:t>
      </w:r>
      <w:r>
        <w:rPr>
          <w:rFonts w:hAnsi="仿宋_GB2312" w:eastAsia="仿宋_GB2312"/>
          <w:sz w:val="30"/>
          <w:szCs w:val="30"/>
        </w:rPr>
        <w:t>月</w:t>
      </w:r>
      <w:r>
        <w:rPr>
          <w:rFonts w:hint="eastAsia" w:hAnsi="仿宋_GB2312" w:eastAsia="仿宋_GB2312"/>
          <w:sz w:val="30"/>
          <w:szCs w:val="30"/>
          <w:lang w:val="en-US" w:eastAsia="zh-CN"/>
        </w:rPr>
        <w:t>,</w:t>
      </w:r>
      <w:r>
        <w:rPr>
          <w:rFonts w:hAnsi="仿宋_GB2312" w:eastAsia="仿宋_GB2312"/>
          <w:sz w:val="30"/>
          <w:szCs w:val="30"/>
        </w:rPr>
        <w:t>由甲方按月及时足额发放。</w:t>
      </w:r>
    </w:p>
    <w:p>
      <w:pPr>
        <w:numPr>
          <w:ilvl w:val="0"/>
          <w:numId w:val="1"/>
        </w:numPr>
        <w:spacing w:line="560" w:lineRule="exact"/>
        <w:ind w:firstLine="600" w:firstLineChars="200"/>
        <w:jc w:val="left"/>
        <w:rPr>
          <w:rFonts w:eastAsia="仿宋_GB2312"/>
          <w:sz w:val="30"/>
          <w:szCs w:val="30"/>
        </w:rPr>
      </w:pPr>
      <w:r>
        <w:rPr>
          <w:rFonts w:hAnsi="仿宋_GB2312" w:eastAsia="仿宋_GB2312"/>
          <w:sz w:val="30"/>
          <w:szCs w:val="30"/>
        </w:rPr>
        <w:t>双方的权利及义务</w:t>
      </w:r>
    </w:p>
    <w:p>
      <w:pPr>
        <w:spacing w:line="560" w:lineRule="exact"/>
        <w:ind w:firstLine="600" w:firstLineChars="200"/>
        <w:jc w:val="left"/>
        <w:outlineLvl w:val="0"/>
        <w:rPr>
          <w:rFonts w:eastAsia="仿宋_GB2312"/>
          <w:sz w:val="30"/>
          <w:szCs w:val="30"/>
        </w:rPr>
      </w:pPr>
      <w:r>
        <w:rPr>
          <w:rFonts w:hAnsi="仿宋_GB2312" w:eastAsia="仿宋_GB2312"/>
          <w:sz w:val="30"/>
          <w:szCs w:val="30"/>
        </w:rPr>
        <w:t>（一）甲方的权利</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、按照适才适岗的原则，合理确定乙方的见习岗位；</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、按见习岗位职责要求，检查督促乙方完成见习工作任务；</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、根据工作需要，在征得乙方意见后调整变动乙方的见习岗位；</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、见习期满后，对乙方进行考核，在《</w:t>
      </w:r>
      <w:r>
        <w:rPr>
          <w:rFonts w:hint="eastAsia" w:hAnsi="仿宋_GB2312" w:eastAsia="仿宋_GB2312"/>
          <w:sz w:val="30"/>
          <w:szCs w:val="30"/>
        </w:rPr>
        <w:t>韶关市青年</w:t>
      </w:r>
      <w:r>
        <w:rPr>
          <w:rFonts w:hAnsi="仿宋_GB2312" w:eastAsia="仿宋_GB2312"/>
          <w:sz w:val="30"/>
          <w:szCs w:val="30"/>
        </w:rPr>
        <w:t>就业见习鉴定表》上加注意见。</w:t>
      </w:r>
    </w:p>
    <w:p>
      <w:pPr>
        <w:spacing w:line="560" w:lineRule="exact"/>
        <w:ind w:firstLine="600" w:firstLineChars="200"/>
        <w:jc w:val="left"/>
        <w:rPr>
          <w:rFonts w:eastAsia="仿宋_GB2312"/>
          <w:sz w:val="30"/>
          <w:szCs w:val="30"/>
        </w:rPr>
      </w:pPr>
      <w:r>
        <w:rPr>
          <w:rFonts w:eastAsia="仿宋_GB2312"/>
          <w:sz w:val="30"/>
          <w:szCs w:val="30"/>
        </w:rPr>
        <w:t>5</w:t>
      </w:r>
      <w:r>
        <w:rPr>
          <w:rFonts w:hAnsi="仿宋_GB2312" w:eastAsia="仿宋_GB2312"/>
          <w:sz w:val="30"/>
          <w:szCs w:val="30"/>
        </w:rPr>
        <w:t>、因法定事由，经法定程序，有权提前终止见习协议。</w:t>
      </w:r>
    </w:p>
    <w:p>
      <w:pPr>
        <w:spacing w:line="560" w:lineRule="exact"/>
        <w:ind w:firstLine="600" w:firstLineChars="200"/>
        <w:jc w:val="left"/>
        <w:outlineLvl w:val="0"/>
        <w:rPr>
          <w:rFonts w:eastAsia="仿宋_GB2312"/>
          <w:sz w:val="30"/>
          <w:szCs w:val="30"/>
        </w:rPr>
      </w:pPr>
      <w:r>
        <w:rPr>
          <w:rFonts w:hAnsi="仿宋_GB2312" w:eastAsia="仿宋_GB2312"/>
          <w:sz w:val="30"/>
          <w:szCs w:val="30"/>
        </w:rPr>
        <w:t>（二）甲方的义务</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、保护乙方的合法权益；</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、制定见习方案</w:t>
      </w:r>
      <w:r>
        <w:rPr>
          <w:rFonts w:eastAsia="仿宋_GB2312"/>
          <w:sz w:val="30"/>
          <w:szCs w:val="30"/>
        </w:rPr>
        <w:t>,</w:t>
      </w:r>
      <w:r>
        <w:rPr>
          <w:rFonts w:hAnsi="仿宋_GB2312" w:eastAsia="仿宋_GB2312"/>
          <w:sz w:val="30"/>
          <w:szCs w:val="30"/>
        </w:rPr>
        <w:t>确定指导老师</w:t>
      </w:r>
      <w:r>
        <w:rPr>
          <w:rFonts w:eastAsia="仿宋_GB2312"/>
          <w:sz w:val="30"/>
          <w:szCs w:val="30"/>
        </w:rPr>
        <w:t>,</w:t>
      </w:r>
      <w:r>
        <w:rPr>
          <w:rFonts w:hAnsi="仿宋_GB2312" w:eastAsia="仿宋_GB2312"/>
          <w:sz w:val="30"/>
          <w:szCs w:val="30"/>
        </w:rPr>
        <w:t>在就业见习期间为乙方提供良好的学习、工作、生活条件</w:t>
      </w:r>
      <w:r>
        <w:rPr>
          <w:rFonts w:eastAsia="仿宋_GB2312"/>
          <w:sz w:val="30"/>
          <w:szCs w:val="30"/>
        </w:rPr>
        <w:t>,</w:t>
      </w:r>
      <w:r>
        <w:rPr>
          <w:rFonts w:hAnsi="仿宋_GB2312" w:eastAsia="仿宋_GB2312"/>
          <w:sz w:val="30"/>
          <w:szCs w:val="30"/>
        </w:rPr>
        <w:t>通过就业见习培训切实提高乙方的职业技能；</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、按照国家和省有关</w:t>
      </w:r>
      <w:r>
        <w:rPr>
          <w:rFonts w:hint="eastAsia" w:hAnsi="仿宋_GB2312" w:eastAsia="仿宋_GB2312"/>
          <w:sz w:val="30"/>
          <w:szCs w:val="30"/>
        </w:rPr>
        <w:t>青年</w:t>
      </w:r>
      <w:r>
        <w:rPr>
          <w:rFonts w:hAnsi="仿宋_GB2312" w:eastAsia="仿宋_GB2312"/>
          <w:sz w:val="30"/>
          <w:szCs w:val="30"/>
        </w:rPr>
        <w:t>就业见习政策规定，按月及时足额发放乙方生活补贴和劳动保护用品以及为乙方办理人身意外伤害保险；</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、乙方见习合格后</w:t>
      </w:r>
      <w:r>
        <w:rPr>
          <w:rFonts w:eastAsia="仿宋_GB2312"/>
          <w:sz w:val="30"/>
          <w:szCs w:val="30"/>
        </w:rPr>
        <w:t>,</w:t>
      </w:r>
      <w:r>
        <w:rPr>
          <w:rFonts w:hAnsi="仿宋_GB2312" w:eastAsia="仿宋_GB2312"/>
          <w:sz w:val="30"/>
          <w:szCs w:val="30"/>
        </w:rPr>
        <w:t>协助推荐就业。</w:t>
      </w:r>
    </w:p>
    <w:p>
      <w:pPr>
        <w:spacing w:line="560" w:lineRule="exact"/>
        <w:ind w:firstLine="600" w:firstLineChars="200"/>
        <w:jc w:val="left"/>
        <w:outlineLvl w:val="0"/>
        <w:rPr>
          <w:rFonts w:eastAsia="仿宋_GB2312"/>
          <w:sz w:val="30"/>
          <w:szCs w:val="30"/>
        </w:rPr>
      </w:pPr>
      <w:r>
        <w:rPr>
          <w:rFonts w:hAnsi="仿宋_GB2312" w:eastAsia="仿宋_GB2312"/>
          <w:sz w:val="30"/>
          <w:szCs w:val="30"/>
        </w:rPr>
        <w:t>（三）乙方的权利</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、根据本身专业特长，获得相应见习岗位及履行岗位职责所应有的工作条件和权力；</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、按照国家及省有关</w:t>
      </w:r>
      <w:r>
        <w:rPr>
          <w:rFonts w:hint="eastAsia" w:hAnsi="仿宋_GB2312" w:eastAsia="仿宋_GB2312"/>
          <w:sz w:val="30"/>
          <w:szCs w:val="30"/>
        </w:rPr>
        <w:t>青年</w:t>
      </w:r>
      <w:r>
        <w:rPr>
          <w:rFonts w:hAnsi="仿宋_GB2312" w:eastAsia="仿宋_GB2312"/>
          <w:sz w:val="30"/>
          <w:szCs w:val="30"/>
        </w:rPr>
        <w:t>就业见习政策规定，获得见习生活补贴及相关保险、福利待遇；</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、获得《</w:t>
      </w:r>
      <w:r>
        <w:rPr>
          <w:rFonts w:hint="eastAsia" w:hAnsi="仿宋_GB2312" w:eastAsia="仿宋_GB2312"/>
          <w:sz w:val="30"/>
          <w:szCs w:val="30"/>
        </w:rPr>
        <w:t>韶关市青年</w:t>
      </w:r>
      <w:r>
        <w:rPr>
          <w:rFonts w:hAnsi="仿宋_GB2312" w:eastAsia="仿宋_GB2312"/>
          <w:sz w:val="30"/>
          <w:szCs w:val="30"/>
        </w:rPr>
        <w:t>就业见习鉴定表》</w:t>
      </w:r>
      <w:r>
        <w:rPr>
          <w:rFonts w:eastAsia="仿宋_GB2312"/>
          <w:sz w:val="30"/>
          <w:szCs w:val="30"/>
        </w:rPr>
        <w:t>,</w:t>
      </w:r>
      <w:r>
        <w:rPr>
          <w:rFonts w:hAnsi="仿宋_GB2312" w:eastAsia="仿宋_GB2312"/>
          <w:sz w:val="30"/>
          <w:szCs w:val="30"/>
        </w:rPr>
        <w:t>作为用人单位聘</w:t>
      </w:r>
      <w:r>
        <w:rPr>
          <w:rFonts w:eastAsia="仿宋_GB2312"/>
          <w:sz w:val="30"/>
          <w:szCs w:val="30"/>
        </w:rPr>
        <w:t>(</w:t>
      </w:r>
      <w:r>
        <w:rPr>
          <w:rFonts w:hAnsi="仿宋_GB2312" w:eastAsia="仿宋_GB2312"/>
          <w:sz w:val="30"/>
          <w:szCs w:val="30"/>
        </w:rPr>
        <w:t>录</w:t>
      </w:r>
      <w:r>
        <w:rPr>
          <w:rFonts w:eastAsia="仿宋_GB2312"/>
          <w:sz w:val="30"/>
          <w:szCs w:val="30"/>
        </w:rPr>
        <w:t>)</w:t>
      </w:r>
      <w:r>
        <w:rPr>
          <w:rFonts w:hAnsi="仿宋_GB2312" w:eastAsia="仿宋_GB2312"/>
          <w:sz w:val="30"/>
          <w:szCs w:val="30"/>
        </w:rPr>
        <w:t>用人员的重要依据；</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、因法定事由，经法定程序，有权提前结束就业见习。</w:t>
      </w:r>
    </w:p>
    <w:p>
      <w:pPr>
        <w:spacing w:line="560" w:lineRule="exact"/>
        <w:ind w:firstLine="600" w:firstLineChars="200"/>
        <w:jc w:val="left"/>
        <w:outlineLvl w:val="0"/>
        <w:rPr>
          <w:rFonts w:eastAsia="仿宋_GB2312"/>
          <w:sz w:val="30"/>
          <w:szCs w:val="30"/>
        </w:rPr>
      </w:pPr>
      <w:r>
        <w:rPr>
          <w:rFonts w:hAnsi="仿宋_GB2312" w:eastAsia="仿宋_GB2312"/>
          <w:sz w:val="30"/>
          <w:szCs w:val="30"/>
        </w:rPr>
        <w:t>（四）乙方的义务</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、自觉遵守宪法、法律及法规政策规定，遵守甲方规章制度，接受甲方日常工作管理和指导；</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、按照见习岗位职责要求，认真履行岗位职责，严格遵守甲方的生产操作规程；</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、保守国家秘密及甲方的商业、技术秘密。</w:t>
      </w:r>
    </w:p>
    <w:p>
      <w:pPr>
        <w:numPr>
          <w:ilvl w:val="0"/>
          <w:numId w:val="1"/>
        </w:numPr>
        <w:spacing w:line="560" w:lineRule="exact"/>
        <w:ind w:firstLine="600" w:firstLineChars="200"/>
        <w:jc w:val="left"/>
        <w:rPr>
          <w:rFonts w:eastAsia="仿宋_GB2312"/>
          <w:sz w:val="30"/>
          <w:szCs w:val="30"/>
        </w:rPr>
      </w:pPr>
      <w:r>
        <w:rPr>
          <w:rFonts w:hAnsi="仿宋_GB2312" w:eastAsia="仿宋_GB2312"/>
          <w:sz w:val="30"/>
          <w:szCs w:val="30"/>
        </w:rPr>
        <w:t>协议的终止</w:t>
      </w:r>
    </w:p>
    <w:p>
      <w:pPr>
        <w:spacing w:line="560" w:lineRule="exact"/>
        <w:ind w:firstLine="600" w:firstLineChars="200"/>
        <w:jc w:val="left"/>
        <w:outlineLvl w:val="0"/>
        <w:rPr>
          <w:rFonts w:eastAsia="仿宋_GB2312"/>
          <w:sz w:val="30"/>
          <w:szCs w:val="30"/>
        </w:rPr>
      </w:pPr>
      <w:r>
        <w:rPr>
          <w:rFonts w:hAnsi="仿宋_GB2312" w:eastAsia="仿宋_GB2312"/>
          <w:sz w:val="30"/>
          <w:szCs w:val="30"/>
        </w:rPr>
        <w:t>（一）见习期间乙方有下列情形之一的，甲方可单方终止见习协议：</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、无故旷工连续</w:t>
      </w:r>
      <w:r>
        <w:rPr>
          <w:rFonts w:eastAsia="仿宋_GB2312"/>
          <w:sz w:val="30"/>
          <w:szCs w:val="30"/>
        </w:rPr>
        <w:t>3</w:t>
      </w:r>
      <w:r>
        <w:rPr>
          <w:rFonts w:hAnsi="仿宋_GB2312" w:eastAsia="仿宋_GB2312"/>
          <w:sz w:val="30"/>
          <w:szCs w:val="30"/>
        </w:rPr>
        <w:t>天或累计旷工</w:t>
      </w:r>
      <w:r>
        <w:rPr>
          <w:rFonts w:eastAsia="仿宋_GB2312"/>
          <w:sz w:val="30"/>
          <w:szCs w:val="30"/>
        </w:rPr>
        <w:t>5</w:t>
      </w:r>
      <w:r>
        <w:rPr>
          <w:rFonts w:hAnsi="仿宋_GB2312" w:eastAsia="仿宋_GB2312"/>
          <w:sz w:val="30"/>
          <w:szCs w:val="30"/>
        </w:rPr>
        <w:t>天以上的</w:t>
      </w:r>
      <w:r>
        <w:rPr>
          <w:rFonts w:eastAsia="仿宋_GB2312"/>
          <w:sz w:val="30"/>
          <w:szCs w:val="30"/>
        </w:rPr>
        <w:t>;</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、严重违反甲方有关规章制度</w:t>
      </w:r>
      <w:r>
        <w:rPr>
          <w:rFonts w:eastAsia="仿宋_GB2312"/>
          <w:sz w:val="30"/>
          <w:szCs w:val="30"/>
        </w:rPr>
        <w:t>,</w:t>
      </w:r>
      <w:r>
        <w:rPr>
          <w:rFonts w:hAnsi="仿宋_GB2312" w:eastAsia="仿宋_GB2312"/>
          <w:sz w:val="30"/>
          <w:szCs w:val="30"/>
        </w:rPr>
        <w:t>不遵守见习纪律且教育无效的；</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、因故意或者过失造成甲方严重损失的。</w:t>
      </w:r>
    </w:p>
    <w:p>
      <w:pPr>
        <w:spacing w:line="560" w:lineRule="exact"/>
        <w:ind w:firstLine="600" w:firstLineChars="200"/>
        <w:jc w:val="left"/>
        <w:rPr>
          <w:rFonts w:eastAsia="仿宋_GB2312"/>
          <w:sz w:val="30"/>
          <w:szCs w:val="30"/>
        </w:rPr>
      </w:pPr>
      <w:r>
        <w:rPr>
          <w:rFonts w:hAnsi="仿宋_GB2312" w:eastAsia="仿宋_GB2312"/>
          <w:sz w:val="30"/>
          <w:szCs w:val="30"/>
        </w:rPr>
        <w:t>甲方单方终止见习协议，应书面通知乙方。</w:t>
      </w:r>
    </w:p>
    <w:p>
      <w:pPr>
        <w:numPr>
          <w:ilvl w:val="0"/>
          <w:numId w:val="2"/>
        </w:numPr>
        <w:spacing w:line="560" w:lineRule="exact"/>
        <w:ind w:firstLine="600" w:firstLineChars="200"/>
        <w:jc w:val="left"/>
        <w:rPr>
          <w:rFonts w:eastAsia="仿宋_GB2312"/>
          <w:sz w:val="30"/>
          <w:szCs w:val="30"/>
        </w:rPr>
      </w:pPr>
      <w:r>
        <w:rPr>
          <w:rFonts w:hAnsi="仿宋_GB2312" w:eastAsia="仿宋_GB2312"/>
          <w:sz w:val="30"/>
          <w:szCs w:val="30"/>
        </w:rPr>
        <w:t>见习期间有下列情形之一的，乙方可以终止见习协议：</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、自愿放弃就业见习的；</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、在其他单位就业或考入高等院校的；</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、甲方违反有关法律和规章制度</w:t>
      </w:r>
      <w:r>
        <w:rPr>
          <w:rFonts w:eastAsia="仿宋_GB2312"/>
          <w:sz w:val="30"/>
          <w:szCs w:val="30"/>
        </w:rPr>
        <w:t>,</w:t>
      </w:r>
      <w:r>
        <w:rPr>
          <w:rFonts w:hAnsi="仿宋_GB2312" w:eastAsia="仿宋_GB2312"/>
          <w:sz w:val="30"/>
          <w:szCs w:val="30"/>
        </w:rPr>
        <w:t>对乙方造成严重损害的；</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、具有其他无法继续见习情形的。</w:t>
      </w:r>
    </w:p>
    <w:p>
      <w:pPr>
        <w:spacing w:line="560" w:lineRule="exact"/>
        <w:ind w:firstLine="600" w:firstLineChars="200"/>
        <w:jc w:val="left"/>
        <w:rPr>
          <w:rFonts w:eastAsia="仿宋_GB2312"/>
          <w:sz w:val="30"/>
          <w:szCs w:val="30"/>
        </w:rPr>
      </w:pPr>
      <w:r>
        <w:rPr>
          <w:rFonts w:hAnsi="仿宋_GB2312" w:eastAsia="仿宋_GB2312"/>
          <w:sz w:val="30"/>
          <w:szCs w:val="30"/>
        </w:rPr>
        <w:t>具有上述</w:t>
      </w:r>
      <w:r>
        <w:rPr>
          <w:rFonts w:eastAsia="仿宋_GB2312"/>
          <w:sz w:val="30"/>
          <w:szCs w:val="30"/>
        </w:rPr>
        <w:t>1</w:t>
      </w:r>
      <w:r>
        <w:rPr>
          <w:rFonts w:hAnsi="仿宋_GB2312" w:eastAsia="仿宋_GB2312"/>
          <w:sz w:val="30"/>
          <w:szCs w:val="30"/>
        </w:rPr>
        <w:t>、</w:t>
      </w:r>
      <w:r>
        <w:rPr>
          <w:rFonts w:eastAsia="仿宋_GB2312"/>
          <w:sz w:val="30"/>
          <w:szCs w:val="30"/>
        </w:rPr>
        <w:t>2</w:t>
      </w:r>
      <w:r>
        <w:rPr>
          <w:rFonts w:hAnsi="仿宋_GB2312" w:eastAsia="仿宋_GB2312"/>
          <w:sz w:val="30"/>
          <w:szCs w:val="30"/>
        </w:rPr>
        <w:t>、</w:t>
      </w:r>
      <w:r>
        <w:rPr>
          <w:rFonts w:eastAsia="仿宋_GB2312"/>
          <w:sz w:val="30"/>
          <w:szCs w:val="30"/>
        </w:rPr>
        <w:t>4</w:t>
      </w:r>
      <w:r>
        <w:rPr>
          <w:rFonts w:hAnsi="仿宋_GB2312" w:eastAsia="仿宋_GB2312"/>
          <w:sz w:val="30"/>
          <w:szCs w:val="30"/>
        </w:rPr>
        <w:t>情形之一的，应提前</w:t>
      </w:r>
      <w:r>
        <w:rPr>
          <w:rFonts w:eastAsia="仿宋_GB2312"/>
          <w:sz w:val="30"/>
          <w:szCs w:val="30"/>
        </w:rPr>
        <w:t>7</w:t>
      </w:r>
      <w:r>
        <w:rPr>
          <w:rFonts w:hAnsi="仿宋_GB2312" w:eastAsia="仿宋_GB2312"/>
          <w:sz w:val="30"/>
          <w:szCs w:val="30"/>
        </w:rPr>
        <w:t>日书面告知甲方。</w:t>
      </w:r>
    </w:p>
    <w:p>
      <w:pPr>
        <w:numPr>
          <w:ilvl w:val="0"/>
          <w:numId w:val="1"/>
        </w:numPr>
        <w:spacing w:line="560" w:lineRule="exact"/>
        <w:ind w:firstLine="600" w:firstLineChars="200"/>
        <w:jc w:val="left"/>
        <w:rPr>
          <w:rFonts w:eastAsia="仿宋_GB2312"/>
          <w:sz w:val="30"/>
          <w:szCs w:val="30"/>
        </w:rPr>
      </w:pPr>
      <w:r>
        <w:rPr>
          <w:rFonts w:hAnsi="仿宋_GB2312" w:eastAsia="仿宋_GB2312"/>
          <w:sz w:val="30"/>
          <w:szCs w:val="30"/>
        </w:rPr>
        <w:t>其他未尽事宜</w:t>
      </w:r>
    </w:p>
    <w:p>
      <w:pPr>
        <w:spacing w:line="560" w:lineRule="exact"/>
        <w:ind w:firstLine="600" w:firstLineChars="200"/>
        <w:jc w:val="left"/>
        <w:rPr>
          <w:rFonts w:eastAsia="仿宋_GB2312"/>
          <w:sz w:val="30"/>
          <w:szCs w:val="30"/>
        </w:rPr>
      </w:pPr>
      <w:r>
        <w:rPr>
          <w:rFonts w:hAnsi="仿宋_GB2312" w:eastAsia="仿宋_GB2312"/>
          <w:sz w:val="30"/>
          <w:szCs w:val="30"/>
        </w:rPr>
        <w:t>本协议未尽事宜由甲乙双方协商解决。</w:t>
      </w:r>
    </w:p>
    <w:p>
      <w:pPr>
        <w:spacing w:line="560" w:lineRule="exact"/>
        <w:ind w:firstLine="600" w:firstLineChars="200"/>
        <w:jc w:val="left"/>
        <w:rPr>
          <w:rFonts w:eastAsia="仿宋_GB2312"/>
          <w:sz w:val="30"/>
          <w:szCs w:val="30"/>
        </w:rPr>
      </w:pPr>
      <w:r>
        <w:rPr>
          <w:rFonts w:hAnsi="仿宋_GB2312" w:eastAsia="仿宋_GB2312"/>
          <w:sz w:val="30"/>
          <w:szCs w:val="30"/>
        </w:rPr>
        <w:t>本协议一式二份，甲乙双方各执一份。</w:t>
      </w:r>
    </w:p>
    <w:p>
      <w:pPr>
        <w:spacing w:line="560" w:lineRule="exact"/>
        <w:ind w:firstLine="600" w:firstLineChars="200"/>
        <w:jc w:val="left"/>
        <w:rPr>
          <w:rFonts w:eastAsia="仿宋_GB2312"/>
          <w:sz w:val="30"/>
          <w:szCs w:val="30"/>
        </w:rPr>
      </w:pPr>
    </w:p>
    <w:p>
      <w:pPr>
        <w:spacing w:line="560" w:lineRule="exact"/>
        <w:jc w:val="left"/>
        <w:rPr>
          <w:rFonts w:eastAsia="仿宋_GB2312"/>
          <w:sz w:val="30"/>
          <w:szCs w:val="30"/>
        </w:rPr>
      </w:pPr>
    </w:p>
    <w:p>
      <w:pPr>
        <w:spacing w:line="560" w:lineRule="exact"/>
        <w:ind w:firstLine="600" w:firstLineChars="200"/>
        <w:jc w:val="left"/>
        <w:rPr>
          <w:rFonts w:hAnsi="仿宋_GB2312" w:eastAsia="仿宋_GB2312"/>
          <w:sz w:val="30"/>
          <w:szCs w:val="30"/>
        </w:rPr>
      </w:pPr>
      <w:r>
        <w:rPr>
          <w:rFonts w:hAnsi="仿宋_GB2312" w:eastAsia="仿宋_GB2312"/>
          <w:sz w:val="30"/>
          <w:szCs w:val="30"/>
        </w:rPr>
        <w:t>甲方（签章）：</w:t>
      </w:r>
      <w:r>
        <w:rPr>
          <w:rFonts w:eastAsia="仿宋_GB2312"/>
          <w:sz w:val="30"/>
          <w:szCs w:val="30"/>
        </w:rPr>
        <w:t xml:space="preserve">                 </w:t>
      </w:r>
      <w:r>
        <w:rPr>
          <w:rFonts w:hAnsi="仿宋_GB2312" w:eastAsia="仿宋_GB2312"/>
          <w:sz w:val="30"/>
          <w:szCs w:val="30"/>
        </w:rPr>
        <w:t>乙方（签名）：</w:t>
      </w:r>
    </w:p>
    <w:p>
      <w:pPr>
        <w:spacing w:line="560" w:lineRule="exact"/>
        <w:ind w:firstLine="600" w:firstLineChars="200"/>
        <w:jc w:val="left"/>
        <w:rPr>
          <w:rFonts w:hAnsi="仿宋_GB2312" w:eastAsia="仿宋_GB2312"/>
          <w:sz w:val="30"/>
          <w:szCs w:val="30"/>
        </w:rPr>
      </w:pPr>
      <w:r>
        <w:rPr>
          <w:rFonts w:hAnsi="仿宋_GB2312" w:eastAsia="仿宋_GB2312"/>
          <w:sz w:val="30"/>
          <w:szCs w:val="30"/>
        </w:rPr>
        <w:t>法人代表（或主要负责人）：     身份证号码：</w:t>
      </w:r>
    </w:p>
    <w:p>
      <w:pPr>
        <w:spacing w:line="560" w:lineRule="exact"/>
        <w:ind w:firstLine="600" w:firstLineChars="200"/>
        <w:jc w:val="left"/>
        <w:rPr>
          <w:rFonts w:hint="eastAsia" w:hAnsi="仿宋_GB2312" w:eastAsia="仿宋_GB2312"/>
          <w:sz w:val="30"/>
          <w:szCs w:val="30"/>
        </w:rPr>
      </w:pPr>
    </w:p>
    <w:p>
      <w:pPr>
        <w:spacing w:line="560" w:lineRule="exact"/>
        <w:ind w:firstLine="600" w:firstLineChars="200"/>
        <w:jc w:val="left"/>
        <w:rPr>
          <w:rFonts w:hint="eastAsia" w:ascii="仿宋_GB2312" w:hAnsi="宋体" w:eastAsia="仿宋_GB2312" w:cs="宋体"/>
          <w:bCs/>
          <w:kern w:val="0"/>
          <w:sz w:val="32"/>
          <w:szCs w:val="32"/>
          <w:lang w:eastAsia="zh-CN"/>
        </w:rPr>
        <w:sectPr>
          <w:footerReference r:id="rId3" w:type="default"/>
          <w:footerReference r:id="rId4" w:type="even"/>
          <w:pgSz w:w="11906" w:h="16838"/>
          <w:pgMar w:top="2268" w:right="1588" w:bottom="1440" w:left="1588" w:header="851" w:footer="992" w:gutter="0"/>
          <w:cols w:space="720" w:num="1"/>
        </w:sectPr>
      </w:pP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r>
        <w:rPr>
          <w:rFonts w:eastAsia="仿宋_GB2312"/>
          <w:sz w:val="30"/>
          <w:szCs w:val="30"/>
        </w:rPr>
        <w:t xml:space="preserve">                  </w:t>
      </w: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int="eastAsia" w:eastAsia="仿宋_GB2312"/>
          <w:sz w:val="30"/>
          <w:szCs w:val="30"/>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rPr>
        <w:rFonts w:hint="eastAsia"/>
      </w:rPr>
    </w:pPr>
  </w:p>
  <w:p>
    <w:pPr>
      <w:pStyle w:val="2"/>
      <w:framePr w:wrap="around" w:vAnchor="text" w:hAnchor="margin" w:xAlign="outside" w:y="1"/>
      <w:adjustRightInd w:val="0"/>
      <w:rPr>
        <w:rFonts w:hint="eastAsia"/>
      </w:rPr>
    </w:pP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116F2"/>
    <w:rsid w:val="126116F2"/>
    <w:rsid w:val="22FC4C51"/>
    <w:rsid w:val="52073E3B"/>
    <w:rsid w:val="79516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2020-08-26T08:12:00Z</dcterms:created>
  <dc:creator>君</dc:creator>
  <cp:lastModifiedBy>君</cp:lastModifiedBy>
  <dcterms:modified xsi:type="dcterms:W3CDTF">2020-10-14T08:45:22Z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