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838" w:leftChars="-399" w:firstLine="835" w:firstLineChars="261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520" w:lineRule="exact"/>
        <w:ind w:firstLine="400" w:firstLineChars="100"/>
        <w:rPr>
          <w:rFonts w:ascii="new roma" w:hAnsi="new roma" w:eastAsia="方正大标宋简体"/>
          <w:sz w:val="24"/>
          <w:szCs w:val="24"/>
        </w:rPr>
      </w:pPr>
      <w:r>
        <w:rPr>
          <w:rFonts w:hint="eastAsia" w:ascii="方正小标宋_GBK" w:hAnsi="new roma" w:eastAsia="方正小标宋_GBK"/>
          <w:sz w:val="40"/>
          <w:szCs w:val="40"/>
        </w:rPr>
        <w:t>平潮镇财政局公</w:t>
      </w:r>
      <w:r>
        <w:rPr>
          <w:rFonts w:hint="eastAsia" w:ascii="方正小标宋_GBK" w:hAnsi="黑体" w:eastAsia="方正小标宋_GBK" w:cs="宋体"/>
          <w:bCs/>
          <w:kern w:val="36"/>
          <w:sz w:val="40"/>
          <w:szCs w:val="40"/>
        </w:rPr>
        <w:t>开招聘工作人</w:t>
      </w:r>
      <w:r>
        <w:rPr>
          <w:rFonts w:hint="eastAsia" w:ascii="方正小标宋_GBK" w:hAnsi="黑体" w:eastAsia="方正小标宋_GBK" w:cs="宋体"/>
          <w:bCs/>
          <w:kern w:val="36"/>
          <w:sz w:val="40"/>
          <w:szCs w:val="44"/>
        </w:rPr>
        <w:t>员岗位简介表</w:t>
      </w:r>
    </w:p>
    <w:tbl>
      <w:tblPr>
        <w:tblStyle w:val="2"/>
        <w:tblW w:w="5502" w:type="pct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94"/>
        <w:gridCol w:w="779"/>
        <w:gridCol w:w="2442"/>
        <w:gridCol w:w="657"/>
        <w:gridCol w:w="1260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40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606" w:type="pct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0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职位说明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54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220" w:firstLineChars="100"/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</w:t>
            </w:r>
          </w:p>
        </w:tc>
        <w:tc>
          <w:tcPr>
            <w:tcW w:w="423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总账会 计</w:t>
            </w:r>
          </w:p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220" w:firstLineChars="1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</w:t>
            </w:r>
          </w:p>
        </w:tc>
        <w:tc>
          <w:tcPr>
            <w:tcW w:w="1302" w:type="pct"/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负责总账财务核算和管理。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人员性质为劳务派遣合同工。试用期3个月，试用期内工资2500元/月，相关保险待遇从试用期开始进行缴纳，不享受其他待遇。试用期满，考察合格正式录用后，享受基本工资2500元/月，岗位补贴1500元/月，职称工资500-1000元/月。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大专及以上学历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财务财会类专业或具有初级会计师及以上职称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1、年龄35周岁以下；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2、熟悉财经法规，有较强的财务核算能力、分析能力和沟通协调能力；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3、具有两年以上的企业会计岗位工作经历。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254" w:type="pct"/>
            <w:vAlign w:val="center"/>
          </w:tcPr>
          <w:p>
            <w:pPr>
              <w:widowControl/>
              <w:spacing w:line="240" w:lineRule="exact"/>
              <w:ind w:firstLine="220" w:firstLineChars="100"/>
              <w:jc w:val="lef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</w:t>
            </w:r>
          </w:p>
        </w:tc>
        <w:tc>
          <w:tcPr>
            <w:tcW w:w="423" w:type="pct"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会计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spacing w:line="240" w:lineRule="exact"/>
              <w:ind w:firstLine="220" w:firstLineChars="1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3</w:t>
            </w:r>
          </w:p>
        </w:tc>
        <w:tc>
          <w:tcPr>
            <w:tcW w:w="1302" w:type="pct"/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负责日常财务核算和管理。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人员性质为劳务派遣合同工。试用期3个月，试用期内工资2500元/月，相关保险待遇从试用期开始进行缴纳，不享受其他待遇。试用期满，考察合格正式录用后，享受基本工资2500元/月，岗位补贴500元/月，职称工资500-1000元/月。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大专及以上学历</w:t>
            </w:r>
          </w:p>
        </w:tc>
        <w:tc>
          <w:tcPr>
            <w:tcW w:w="672" w:type="pct"/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财务财会类专业或具有会计从业资格证书</w:t>
            </w:r>
          </w:p>
        </w:tc>
        <w:tc>
          <w:tcPr>
            <w:tcW w:w="1584" w:type="pct"/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1、年龄35周岁以下；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hint="eastAsia" w:asciiTheme="minorEastAsia" w:hAnsiTheme="minorEastAsia" w:cstheme="minorEastAsia"/>
                <w:sz w:val="22"/>
              </w:rPr>
              <w:t>2、熟悉财经法规，有较强的财务核算能力、分析能力和沟通协调能力。</w:t>
            </w:r>
          </w:p>
          <w:p>
            <w:pPr>
              <w:widowControl/>
              <w:spacing w:line="240" w:lineRule="exact"/>
              <w:ind w:firstLine="440" w:firstLineChars="200"/>
              <w:rPr>
                <w:rFonts w:asciiTheme="minorEastAsia" w:hAnsiTheme="minorEastAsia" w:cstheme="minorEastAsia"/>
                <w:sz w:val="22"/>
              </w:rPr>
            </w:pPr>
          </w:p>
        </w:tc>
      </w:tr>
    </w:tbl>
    <w:p/>
    <w:p/>
    <w:p>
      <w:bookmarkStart w:id="0" w:name="_GoBack"/>
      <w:bookmarkEnd w:id="0"/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2021-08-02T07:55:54Z</dcterms:created>
  <dc:creator>User</dc:creator>
  <cp:lastModifiedBy>呵呵哒</cp:lastModifiedBy>
  <dcterms:modified xsi:type="dcterms:W3CDTF">2021-08-02T07:55:59Z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266298473_btnclosed</vt:lpwstr>
  </property>
</Properties>
</file>