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7A" w:rsidRPr="002D70CA" w:rsidRDefault="003F1B7A" w:rsidP="003F1B7A">
      <w:pPr>
        <w:spacing w:line="300" w:lineRule="auto"/>
        <w:rPr>
          <w:rFonts w:ascii="黑体" w:eastAsia="黑体" w:hAnsi="黑体" w:hint="eastAsia"/>
          <w:color w:val="000000"/>
          <w:sz w:val="32"/>
          <w:szCs w:val="32"/>
        </w:rPr>
      </w:pPr>
      <w:r w:rsidRPr="002D70CA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3F1B7A" w:rsidRDefault="003F1B7A" w:rsidP="003F1B7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遂宁市河东新区公开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考调小学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语文教师、小学音乐教师、幼儿园教师</w:t>
      </w:r>
    </w:p>
    <w:p w:rsidR="003F1B7A" w:rsidRDefault="003F1B7A" w:rsidP="003F1B7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资格条件一览表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676"/>
        <w:gridCol w:w="1701"/>
        <w:gridCol w:w="1559"/>
        <w:gridCol w:w="1276"/>
        <w:gridCol w:w="850"/>
        <w:gridCol w:w="4536"/>
        <w:gridCol w:w="1380"/>
      </w:tblGrid>
      <w:tr w:rsidR="003F1B7A" w:rsidTr="002F14DB">
        <w:trPr>
          <w:trHeight w:val="565"/>
          <w:jc w:val="center"/>
        </w:trPr>
        <w:tc>
          <w:tcPr>
            <w:tcW w:w="1559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方正黑体简体" w:eastAsia="方正黑体简体" w:hint="eastAsia"/>
                <w:szCs w:val="21"/>
              </w:rPr>
            </w:pPr>
            <w:proofErr w:type="gramStart"/>
            <w:r>
              <w:rPr>
                <w:rFonts w:ascii="方正黑体简体" w:eastAsia="方正黑体简体" w:cs="宋体" w:hint="eastAsia"/>
                <w:bCs/>
                <w:kern w:val="0"/>
                <w:szCs w:val="21"/>
              </w:rPr>
              <w:t>考调岗位</w:t>
            </w:r>
            <w:proofErr w:type="gramEnd"/>
          </w:p>
        </w:tc>
        <w:tc>
          <w:tcPr>
            <w:tcW w:w="676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方正黑体简体" w:eastAsia="方正黑体简体" w:hint="eastAsia"/>
                <w:szCs w:val="21"/>
              </w:rPr>
            </w:pPr>
            <w:proofErr w:type="gramStart"/>
            <w:r>
              <w:rPr>
                <w:rFonts w:ascii="方正黑体简体" w:eastAsia="方正黑体简体" w:cs="宋体" w:hint="eastAsia"/>
                <w:bCs/>
                <w:kern w:val="0"/>
                <w:szCs w:val="21"/>
              </w:rPr>
              <w:t>考调名额</w:t>
            </w:r>
            <w:proofErr w:type="gramEnd"/>
          </w:p>
        </w:tc>
        <w:tc>
          <w:tcPr>
            <w:tcW w:w="1701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proofErr w:type="gramStart"/>
            <w:r>
              <w:rPr>
                <w:rFonts w:ascii="方正黑体简体" w:eastAsia="方正黑体简体" w:cs="宋体" w:hint="eastAsia"/>
                <w:bCs/>
                <w:kern w:val="0"/>
                <w:szCs w:val="21"/>
              </w:rPr>
              <w:t>考调对象</w:t>
            </w:r>
            <w:proofErr w:type="gramEnd"/>
          </w:p>
        </w:tc>
        <w:tc>
          <w:tcPr>
            <w:tcW w:w="1559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方正黑体简体" w:eastAsia="方正黑体简体" w:hint="eastAsia"/>
                <w:szCs w:val="21"/>
              </w:rPr>
            </w:pPr>
            <w:r>
              <w:rPr>
                <w:rFonts w:ascii="方正黑体简体" w:eastAsia="方正黑体简体" w:cs="宋体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方正黑体简体" w:eastAsia="方正黑体简体" w:hint="eastAsia"/>
                <w:szCs w:val="21"/>
              </w:rPr>
            </w:pPr>
            <w:r>
              <w:rPr>
                <w:rFonts w:ascii="方正黑体简体" w:eastAsia="方正黑体简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方正黑体简体" w:eastAsia="方正黑体简体" w:hint="eastAsia"/>
                <w:szCs w:val="21"/>
              </w:rPr>
            </w:pPr>
            <w:r>
              <w:rPr>
                <w:rFonts w:ascii="方正黑体简体" w:eastAsia="方正黑体简体" w:cs="宋体" w:hint="eastAsia"/>
                <w:bCs/>
                <w:kern w:val="0"/>
                <w:szCs w:val="21"/>
              </w:rPr>
              <w:t>范围</w:t>
            </w:r>
          </w:p>
        </w:tc>
        <w:tc>
          <w:tcPr>
            <w:tcW w:w="4536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方正黑体简体" w:eastAsia="方正黑体简体" w:hint="eastAsia"/>
                <w:szCs w:val="21"/>
              </w:rPr>
            </w:pPr>
            <w:r>
              <w:rPr>
                <w:rFonts w:ascii="方正黑体简体" w:eastAsia="方正黑体简体" w:cs="宋体" w:hint="eastAsia"/>
                <w:bCs/>
                <w:kern w:val="0"/>
                <w:szCs w:val="21"/>
              </w:rPr>
              <w:t>资格条件</w:t>
            </w:r>
          </w:p>
        </w:tc>
        <w:tc>
          <w:tcPr>
            <w:tcW w:w="1380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方正黑体简体" w:eastAsia="方正黑体简体" w:hint="eastAsia"/>
                <w:szCs w:val="21"/>
              </w:rPr>
            </w:pPr>
            <w:r>
              <w:rPr>
                <w:rFonts w:ascii="方正黑体简体" w:eastAsia="方正黑体简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3F1B7A" w:rsidTr="002F14DB">
        <w:trPr>
          <w:trHeight w:val="565"/>
          <w:jc w:val="center"/>
        </w:trPr>
        <w:tc>
          <w:tcPr>
            <w:tcW w:w="1559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河东新区公办小学语文教师</w:t>
            </w:r>
          </w:p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现担任小学语文教学工作的在编在岗教师</w:t>
            </w:r>
          </w:p>
        </w:tc>
        <w:tc>
          <w:tcPr>
            <w:tcW w:w="1559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40岁以下（1981年7月14日以后出生）</w:t>
            </w:r>
          </w:p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1B7A" w:rsidRDefault="003F1B7A" w:rsidP="002F14DB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本科及以上学历，取得教师资格证</w:t>
            </w:r>
          </w:p>
        </w:tc>
        <w:tc>
          <w:tcPr>
            <w:tcW w:w="850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全省</w:t>
            </w:r>
          </w:p>
        </w:tc>
        <w:tc>
          <w:tcPr>
            <w:tcW w:w="4536" w:type="dxa"/>
            <w:vAlign w:val="center"/>
          </w:tcPr>
          <w:p w:rsidR="003F1B7A" w:rsidRDefault="003F1B7A" w:rsidP="002F14DB"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县（区）级及以上现任学科带头人（或知名教师）。2.教育主管部门举办的教学比赛（语文）获得县（区）级一等奖（或市级二等奖及以上），且近5年曾获得县（区）级及以上先进个人（或优秀教师、优秀教育工作者）等荣誉称号。</w:t>
            </w:r>
          </w:p>
          <w:p w:rsidR="003F1B7A" w:rsidRDefault="003F1B7A" w:rsidP="002F14D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以上2个选项具备其中1项。</w:t>
            </w:r>
          </w:p>
        </w:tc>
        <w:tc>
          <w:tcPr>
            <w:tcW w:w="1380" w:type="dxa"/>
            <w:vAlign w:val="center"/>
          </w:tcPr>
          <w:p w:rsidR="003F1B7A" w:rsidRDefault="003F1B7A" w:rsidP="002F14DB">
            <w:pPr>
              <w:spacing w:line="300" w:lineRule="exact"/>
              <w:rPr>
                <w:rFonts w:ascii="方正黑体简体" w:eastAsia="方正黑体简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根据考试成绩，从高分到低分依次选择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该岗位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所在用人单位</w:t>
            </w:r>
          </w:p>
        </w:tc>
      </w:tr>
      <w:tr w:rsidR="003F1B7A" w:rsidTr="002F14DB">
        <w:trPr>
          <w:trHeight w:val="565"/>
          <w:jc w:val="center"/>
        </w:trPr>
        <w:tc>
          <w:tcPr>
            <w:tcW w:w="1559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河东新区公办小学音乐教师</w:t>
            </w:r>
          </w:p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现担任音乐教学工作的在编在岗教师</w:t>
            </w:r>
          </w:p>
        </w:tc>
        <w:tc>
          <w:tcPr>
            <w:tcW w:w="1559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40岁以下（1981年7月14日以后出生）</w:t>
            </w:r>
          </w:p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1B7A" w:rsidRDefault="003F1B7A" w:rsidP="002F14DB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音乐类专业本科及以上学历，取得音乐专业教师资格证</w:t>
            </w:r>
          </w:p>
        </w:tc>
        <w:tc>
          <w:tcPr>
            <w:tcW w:w="850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全省</w:t>
            </w:r>
          </w:p>
        </w:tc>
        <w:tc>
          <w:tcPr>
            <w:tcW w:w="4536" w:type="dxa"/>
            <w:vAlign w:val="center"/>
          </w:tcPr>
          <w:p w:rsidR="003F1B7A" w:rsidRDefault="003F1B7A" w:rsidP="002F14D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县（区）级及以上现任学科带头人（或知名教师）。2.教育主管部门举办的教学比赛（音乐）获得县（区）级一等奖（或市级二等奖及以上），且近5年曾获得县（区）级及以上先进个人（或优秀教师、优秀教育工作者）等荣誉称号。</w:t>
            </w:r>
          </w:p>
          <w:p w:rsidR="003F1B7A" w:rsidRDefault="003F1B7A" w:rsidP="002F14D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以上2个选项具备其中1项。</w:t>
            </w:r>
          </w:p>
        </w:tc>
        <w:tc>
          <w:tcPr>
            <w:tcW w:w="1380" w:type="dxa"/>
            <w:vAlign w:val="center"/>
          </w:tcPr>
          <w:p w:rsidR="003F1B7A" w:rsidRDefault="003F1B7A" w:rsidP="002F14DB">
            <w:pPr>
              <w:spacing w:line="300" w:lineRule="exact"/>
              <w:jc w:val="center"/>
              <w:rPr>
                <w:rFonts w:ascii="方正黑体简体" w:eastAsia="方正黑体简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根据考试成绩，从高分到低分依次选择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该岗位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所在用人单位</w:t>
            </w:r>
          </w:p>
        </w:tc>
      </w:tr>
      <w:tr w:rsidR="003F1B7A" w:rsidTr="002F14DB">
        <w:trPr>
          <w:cantSplit/>
          <w:trHeight w:val="2788"/>
          <w:jc w:val="center"/>
        </w:trPr>
        <w:tc>
          <w:tcPr>
            <w:tcW w:w="1559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河东新区公办幼儿园（任家渡幼儿园、河东实验幼儿园仁里园区）教师</w:t>
            </w:r>
          </w:p>
        </w:tc>
        <w:tc>
          <w:tcPr>
            <w:tcW w:w="676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在编在职幼儿教师，教龄3年及以上。</w:t>
            </w:r>
          </w:p>
        </w:tc>
        <w:tc>
          <w:tcPr>
            <w:tcW w:w="1559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35岁以下（1986年</w:t>
            </w:r>
            <w:r>
              <w:rPr>
                <w:rFonts w:ascii="宋体" w:hAnsi="宋体" w:cs="宋体"/>
                <w:szCs w:val="21"/>
              </w:rPr>
              <w:t>7月14日</w:t>
            </w:r>
            <w:r>
              <w:rPr>
                <w:rFonts w:ascii="宋体" w:hAnsi="宋体" w:cs="宋体" w:hint="eastAsia"/>
                <w:szCs w:val="21"/>
              </w:rPr>
              <w:t>以后出生）</w:t>
            </w:r>
          </w:p>
        </w:tc>
        <w:tc>
          <w:tcPr>
            <w:tcW w:w="1276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大专及以上学历，取得幼儿教师资格证</w:t>
            </w:r>
          </w:p>
        </w:tc>
        <w:tc>
          <w:tcPr>
            <w:tcW w:w="850" w:type="dxa"/>
            <w:vAlign w:val="center"/>
          </w:tcPr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全省</w:t>
            </w:r>
          </w:p>
        </w:tc>
        <w:tc>
          <w:tcPr>
            <w:tcW w:w="4536" w:type="dxa"/>
            <w:vAlign w:val="center"/>
          </w:tcPr>
          <w:p w:rsidR="003F1B7A" w:rsidRDefault="003F1B7A" w:rsidP="002F14DB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1.近5年年度考核 “优秀”等次一次及以上；2.县（区）级及以上学科带头人、知名教师；3.教育主管部门举办的学前教育教学比赛或技能大赛或科研（论文、课题）成果获得县（区）级二等奖及以上；4. 获得县（区）级及以上先进个人、优秀教师、优秀教育工作者等荣誉称号。以上4个选项具备其中1项。</w:t>
            </w:r>
          </w:p>
          <w:p w:rsidR="003F1B7A" w:rsidRDefault="003F1B7A" w:rsidP="002F14DB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F1B7A" w:rsidRDefault="003F1B7A" w:rsidP="002F14DB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根据考试成绩，从高分到低分依次选择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该岗位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所在用人单位</w:t>
            </w:r>
          </w:p>
        </w:tc>
      </w:tr>
    </w:tbl>
    <w:p w:rsidR="003F1B7A" w:rsidRDefault="003F1B7A" w:rsidP="003F1B7A">
      <w:pPr>
        <w:spacing w:line="300" w:lineRule="auto"/>
        <w:rPr>
          <w:rFonts w:ascii="仿宋_GB2312" w:eastAsia="仿宋_GB2312" w:hint="eastAsia"/>
          <w:sz w:val="32"/>
          <w:szCs w:val="32"/>
        </w:rPr>
        <w:sectPr w:rsidR="003F1B7A">
          <w:footerReference w:type="even" r:id="rId5"/>
          <w:footerReference w:type="default" r:id="rId6"/>
          <w:pgSz w:w="16838" w:h="11906" w:orient="landscape"/>
          <w:pgMar w:top="1418" w:right="1418" w:bottom="1418" w:left="1418" w:header="851" w:footer="992" w:gutter="0"/>
          <w:cols w:space="720"/>
          <w:docGrid w:linePitch="312"/>
        </w:sectPr>
      </w:pPr>
    </w:p>
    <w:p w:rsidR="00E124EE" w:rsidRPr="003F1B7A" w:rsidRDefault="00E124EE" w:rsidP="003F1B7A"/>
    <w:sectPr w:rsidR="00E124EE" w:rsidRPr="003F1B7A" w:rsidSect="00E1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B2" w:rsidRDefault="003F1B7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 xml:space="preserve"> </w:t>
    </w:r>
    <w:r>
      <w:fldChar w:fldCharType="end"/>
    </w:r>
  </w:p>
  <w:p w:rsidR="004F6EB2" w:rsidRDefault="003F1B7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B2" w:rsidRDefault="003F1B7A">
    <w:pPr>
      <w:pStyle w:val="a4"/>
      <w:framePr w:wrap="around" w:vAnchor="text" w:hAnchor="margin" w:xAlign="center" w:y="1"/>
      <w:rPr>
        <w:rStyle w:val="a3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4F6EB2" w:rsidRDefault="003F1B7A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CC99"/>
    <w:multiLevelType w:val="singleLevel"/>
    <w:tmpl w:val="1F81CC9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1B7A"/>
    <w:rsid w:val="003F1B7A"/>
    <w:rsid w:val="00E1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F1B7A"/>
  </w:style>
  <w:style w:type="paragraph" w:styleId="a4">
    <w:name w:val="footer"/>
    <w:basedOn w:val="a"/>
    <w:link w:val="Char"/>
    <w:rsid w:val="003F1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F1B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2021-07-13T08:39:00Z</dcterms:created>
  <dcterms:modified xsi:type="dcterms:W3CDTF">2021-07-13T08:41:00Z</dcterms:modified>
</cp:coreProperties>
</file>