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eastAsia="zh-CN"/>
        </w:rPr>
        <w:t>淄博惠工资产经营有限公司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</w:rPr>
        <w:t>2021年招聘计划表</w:t>
      </w:r>
    </w:p>
    <w:tbl>
      <w:tblPr>
        <w:tblStyle w:val="4"/>
        <w:tblW w:w="14661" w:type="dxa"/>
        <w:tblInd w:w="-3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525"/>
        <w:gridCol w:w="1350"/>
        <w:gridCol w:w="6400"/>
        <w:gridCol w:w="3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计划人数</w:t>
            </w:r>
          </w:p>
        </w:tc>
        <w:tc>
          <w:tcPr>
            <w:tcW w:w="6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资格条件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综合管理岗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bidi w:val="0"/>
              <w:rPr>
                <w:rFonts w:hint="default" w:ascii="宋体" w:hAnsi="宋体" w:eastAsia="仿宋_GB2312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/>
              </w:rPr>
              <w:t>年龄40周岁以下（1981年6月</w:t>
            </w:r>
            <w:r>
              <w:rPr>
                <w:rFonts w:hint="eastAsia"/>
                <w:lang w:val="en-US" w:eastAsia="zh-CN"/>
              </w:rPr>
              <w:t>1日</w:t>
            </w:r>
            <w:r>
              <w:rPr>
                <w:rFonts w:hint="eastAsia"/>
              </w:rPr>
              <w:t>以后出生）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本科及以上学</w:t>
            </w:r>
            <w:r>
              <w:rPr>
                <w:rFonts w:hint="eastAsia"/>
                <w:sz w:val="24"/>
                <w:szCs w:val="24"/>
              </w:rPr>
              <w:t>历，</w:t>
            </w:r>
            <w:r>
              <w:rPr>
                <w:rStyle w:val="7"/>
                <w:rFonts w:hint="eastAsia"/>
                <w:sz w:val="24"/>
                <w:szCs w:val="24"/>
                <w:lang w:eastAsia="zh-CN"/>
              </w:rPr>
              <w:t>专业要求：汉语言文学、汉语言、应用语言学、秘书学、中国语言与文化、新闻学、计</w:t>
            </w:r>
            <w:bookmarkStart w:id="0" w:name="_GoBack"/>
            <w:bookmarkEnd w:id="0"/>
            <w:r>
              <w:rPr>
                <w:rStyle w:val="7"/>
                <w:rFonts w:hint="eastAsia"/>
                <w:sz w:val="24"/>
                <w:szCs w:val="24"/>
                <w:lang w:eastAsia="zh-CN"/>
              </w:rPr>
              <w:t>算机类，</w:t>
            </w:r>
            <w:r>
              <w:rPr>
                <w:rFonts w:hint="eastAsia"/>
                <w:color w:val="auto"/>
                <w:sz w:val="24"/>
                <w:szCs w:val="24"/>
              </w:rPr>
              <w:t>有较</w:t>
            </w:r>
            <w:r>
              <w:rPr>
                <w:rFonts w:hint="eastAsia"/>
                <w:sz w:val="24"/>
                <w:szCs w:val="24"/>
              </w:rPr>
              <w:t>强的文字、语言表达能力和沟通能力，能熟练使用计算机及各</w:t>
            </w:r>
            <w:r>
              <w:rPr>
                <w:rFonts w:hint="eastAsia"/>
              </w:rPr>
              <w:t>种办公软件</w:t>
            </w:r>
            <w:r>
              <w:rPr>
                <w:rFonts w:hint="eastAsia"/>
                <w:lang w:eastAsia="zh-CN"/>
              </w:rPr>
              <w:t>，具有</w:t>
            </w:r>
            <w:r>
              <w:rPr>
                <w:rFonts w:hint="eastAsia"/>
                <w:lang w:val="en-US" w:eastAsia="zh-CN"/>
              </w:rPr>
              <w:t>2年以上相关工作经验。</w:t>
            </w:r>
          </w:p>
        </w:tc>
        <w:tc>
          <w:tcPr>
            <w:tcW w:w="3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报名方式：二维码扫码报名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教育培训岗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2"/>
                <w:lang w:val="en-US" w:eastAsia="zh-CN"/>
              </w:rPr>
              <w:t>年龄40周岁以下（1981年6月1日以后出生），本科及以上学历，专业要求：教育学、科学教育、人文教育、教育技术学、艺术教育、卫生教育、心理健康教育、教育管理、体育教育、美术学。</w:t>
            </w:r>
          </w:p>
        </w:tc>
        <w:tc>
          <w:tcPr>
            <w:tcW w:w="3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报名方式：二维码扫码报名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物业管理岗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bidi w:val="0"/>
              <w:rPr>
                <w:rFonts w:hint="eastAsia" w:ascii="宋体" w:hAnsi="宋体" w:eastAsia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/>
              </w:rPr>
              <w:t>年龄40周岁以下（1981年6月</w:t>
            </w:r>
            <w:r>
              <w:rPr>
                <w:rFonts w:hint="eastAsia"/>
                <w:lang w:val="en-US" w:eastAsia="zh-CN"/>
              </w:rPr>
              <w:t>1日</w:t>
            </w:r>
            <w:r>
              <w:rPr>
                <w:rFonts w:hint="eastAsia"/>
              </w:rPr>
              <w:t>以后出生）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本科及以上学历，</w:t>
            </w:r>
            <w:r>
              <w:rPr>
                <w:rFonts w:hint="eastAsia"/>
                <w:lang w:eastAsia="zh-CN"/>
              </w:rPr>
              <w:t>专业要求：</w:t>
            </w:r>
            <w:r>
              <w:rPr>
                <w:rFonts w:hint="eastAsia"/>
              </w:rPr>
              <w:t>物业管理</w:t>
            </w:r>
            <w:r>
              <w:rPr>
                <w:rFonts w:hint="eastAsia"/>
                <w:lang w:eastAsia="zh-CN"/>
              </w:rPr>
              <w:t>、资产评估、文化产业管理。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报名方式：二维码扫码报名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水电修理岗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年龄45周岁以下（1976年6月以后出生）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从事水电修理工作10年以上，</w:t>
            </w:r>
            <w:r>
              <w:rPr>
                <w:rFonts w:hint="eastAsia"/>
                <w:lang w:eastAsia="zh-CN"/>
              </w:rPr>
              <w:t>具有电工操作证。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本岗位报名方式按照附件2要求进行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3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9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注：相关跟进信息请关注第三方机构网站（https://www.zblhrl.com/）</w:t>
            </w:r>
          </w:p>
        </w:tc>
      </w:tr>
    </w:tbl>
    <w:p/>
    <w:sectPr>
      <w:footerReference r:id="rId3" w:type="default"/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0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479</Characters>
  <Paragraphs>41</Paragraphs>
  <TotalTime>24</TotalTime>
  <ScaleCrop>false</ScaleCrop>
  <LinksUpToDate>false</LinksUpToDate>
  <CharactersWithSpaces>481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2021-05-13T11:30:00Z</dcterms:created>
  <dc:creator>Administrator</dc:creator>
  <cp:lastModifiedBy>不方（不忘初心 方得始终）</cp:lastModifiedBy>
  <dcterms:modified xsi:type="dcterms:W3CDTF">2021-07-02T08:43:30Z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D35271FF217D4864A2FA841FBC8356E3</vt:lpwstr>
  </property>
</Properties>
</file>