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附件1：</w:t>
      </w:r>
    </w:p>
    <w:p>
      <w:pPr>
        <w:spacing w:line="460" w:lineRule="exact"/>
        <w:jc w:val="center"/>
        <w:rPr>
          <w:rFonts w:ascii="方正小标宋简体" w:hAnsi="仿宋" w:eastAsia="方正小标宋简体" w:cs="Times New Roman"/>
          <w:bCs/>
          <w:sz w:val="44"/>
          <w:szCs w:val="44"/>
        </w:rPr>
      </w:pPr>
      <w:r>
        <w:rPr>
          <w:rFonts w:hint="eastAsia" w:ascii="方正小标宋简体" w:hAnsi="仿宋" w:eastAsia="方正小标宋简体" w:cs="Times New Roman"/>
          <w:bCs/>
          <w:sz w:val="44"/>
          <w:szCs w:val="44"/>
        </w:rPr>
        <w:t>洛龙区202</w:t>
      </w:r>
      <w:r>
        <w:rPr>
          <w:rFonts w:hint="eastAsia" w:ascii="方正小标宋简体" w:hAnsi="仿宋" w:eastAsia="方正小标宋简体" w:cs="Times New Roman"/>
          <w:bCs/>
          <w:sz w:val="44"/>
          <w:szCs w:val="44"/>
          <w:lang w:val="en-US" w:eastAsia="zh-CN"/>
        </w:rPr>
        <w:t>1</w:t>
      </w:r>
      <w:r>
        <w:rPr>
          <w:rFonts w:hint="eastAsia" w:ascii="方正小标宋简体" w:hAnsi="仿宋" w:eastAsia="方正小标宋简体" w:cs="Times New Roman"/>
          <w:bCs/>
          <w:sz w:val="44"/>
          <w:szCs w:val="44"/>
        </w:rPr>
        <w:t>年引进高学历人才计划表（</w:t>
      </w:r>
      <w:r>
        <w:rPr>
          <w:rFonts w:hint="eastAsia" w:ascii="方正小标宋简体" w:hAnsi="仿宋" w:eastAsia="方正小标宋简体" w:cs="Times New Roman"/>
          <w:bCs/>
          <w:sz w:val="44"/>
          <w:szCs w:val="44"/>
          <w:lang w:val="en-US" w:eastAsia="zh-CN"/>
        </w:rPr>
        <w:t>53</w:t>
      </w:r>
      <w:r>
        <w:rPr>
          <w:rFonts w:hint="eastAsia" w:ascii="方正小标宋简体" w:hAnsi="仿宋" w:eastAsia="方正小标宋简体" w:cs="Times New Roman"/>
          <w:bCs/>
          <w:sz w:val="44"/>
          <w:szCs w:val="44"/>
        </w:rPr>
        <w:t>人）</w:t>
      </w:r>
    </w:p>
    <w:tbl>
      <w:tblPr>
        <w:tblStyle w:val="5"/>
        <w:tblpPr w:leftFromText="180" w:rightFromText="180" w:vertAnchor="text" w:horzAnchor="page" w:tblpX="1566" w:tblpY="4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3105"/>
        <w:gridCol w:w="840"/>
        <w:gridCol w:w="780"/>
        <w:gridCol w:w="76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  <w:lang w:val="en-US" w:eastAsia="zh-CN"/>
              </w:rPr>
              <w:t>类 别</w:t>
            </w:r>
          </w:p>
        </w:tc>
        <w:tc>
          <w:tcPr>
            <w:tcW w:w="3105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岗  位</w:t>
            </w:r>
          </w:p>
        </w:tc>
        <w:tc>
          <w:tcPr>
            <w:tcW w:w="840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岗位</w:t>
            </w:r>
          </w:p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代码</w:t>
            </w:r>
          </w:p>
        </w:tc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引进人数</w:t>
            </w:r>
          </w:p>
        </w:tc>
        <w:tc>
          <w:tcPr>
            <w:tcW w:w="7602" w:type="dxa"/>
            <w:vAlign w:val="center"/>
          </w:tcPr>
          <w:p>
            <w:pPr>
              <w:spacing w:line="400" w:lineRule="exact"/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黑体" w:hAnsi="黑体" w:eastAsia="黑体" w:cs="Times New Roman"/>
                <w:sz w:val="28"/>
                <w:szCs w:val="28"/>
              </w:rPr>
              <w:t>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区直部门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事业单位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（38人）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洛龙区区委信息中心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语言学及应用语言学、汉语言文字学、中国古代文学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洛龙区巡察工作数据中心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语言学及应用语言学、中国现当代文学 、法律（法学）、法律（非法学）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洛龙区督查考评工作中心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行政管理、公共管理</w:t>
            </w:r>
            <w:r>
              <w:rPr>
                <w:rStyle w:val="10"/>
                <w:color w:val="auto"/>
                <w:lang w:val="en-US" w:eastAsia="zh-CN" w:bidi="ar"/>
              </w:rPr>
              <w:t>（专硕）</w:t>
            </w:r>
            <w:r>
              <w:rPr>
                <w:rStyle w:val="11"/>
                <w:lang w:val="en-US" w:eastAsia="zh-CN" w:bidi="ar"/>
              </w:rPr>
              <w:t>、政治学理论、马克思主义基本原理、科学技术哲学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洛龙区政府调研室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汉语言文字学、中国现当代文学、新闻与传播、新闻学、国民经济学、产业经济学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洛龙区项目建设发展中心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国民经济学、区域经济学、产业经济学、金融学、金融、资产评估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59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0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2106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工程管理、项目管理、工业工程与管理、技术经济及管理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洛龙区中小企业服务中心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2107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机械制造及其自动化、机械电子工程、通信与信息系统、工业工程与管理、测试计量技术及仪器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洛龙区投资评审中心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2108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管理科学与工程、工程管理、项目管理、结构工程、市政工程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5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区直部门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事业单位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（38人）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洛龙区翠云路街道办事处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2109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金融学、金融、会计学、会计、财政学、财务管理、工商管理（专硕）、计算机软件与理论、计算机应用技术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洛龙区开元路街道办事处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金融学、金融、会计学、会计、财政学、工商管理（专硕）、软件工程、计算机技术、计算机软件与理论、计算机应用技术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洛龙区工程建设服务中心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市政工程、工程管理、城乡规划学、风景园林、风景园林学、美术、美术学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洛龙区农林技术推广站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农业管理、农村发展、农业经济管理、土壤学、植物营养学、植物病理学、农业昆虫与害虫防治、草学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洛龙区农产品质量安全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监测站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食品加工与安全、食品科学、农产品加工及贮藏工程、作物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洛龙区服务业和特色商业区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发展中心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国际商务、国际贸易学、物流工程与管理、电子商务、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管理科学与工程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洛龙区图书馆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档案学、图书馆学、图书情报、文艺学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洛龙区人民广播电台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2116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新闻与传播、新闻学、传播学、广播电视、音乐学、艺术学理论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洛龙区妇幼保健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计划生育服务中心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2117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全科医学、妇产科学、儿少卫生与妇幼保健学、内科学、儿科学、中医儿科学、中医妇科学、运动医学、急诊医学、公共卫生、社会医学与卫生事业管理、行政管理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区直部门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事业单位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（38人）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洛龙区疾病预防控制中心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2118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疫学、病原生物学、病理学与病理生理学、药剂学、药物化学、药理学、药学（专硕）、临床检验诊断学、流行病与卫生统计学、劳动卫生与环境卫生学、营养与食品卫生学、全科医学、公共卫生、护理学、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洛龙区应急指挥保障服务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2119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资源与环境、安全科学与工程、机械制造及其自动化、机械电子工程、计算机系统结构、计算机软件与理论、计算机应用技术、宪法学与行政法学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洛龙区数字化城市管理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监督指挥中心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计算机软件与理论、计算机应用技术、计算机系统结构、计算机技术、电子信息、网络空间安全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洛龙区市政园林中心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ascii="Times New Roman" w:hAnsi="Times New Roman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资源利用与植物保护、农业昆虫与害虫防治、园艺、园林植物与观赏园艺、风景园林、风景园林学、美术、美术学、城乡规划学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洛龙区伊水游园管理中心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行政管理、公共管理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、旅游管理、生态学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洛龙区大数据产业园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通信与信息系统、信号与信息处理、计算机软件与理论、计算机系统结构、计算机应用技术、计算机技术、软件工程、网络空间安全、电子信息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洛龙区政务服务中心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通信与信息系统、计算机软件与理论、计算机应用技术、计算机系统结构、网络空间安全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社会保障、行政管理、企业管理、工商管理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（专硕）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、管理科学与工程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5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乡镇街道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事业单位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（15人）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安乐镇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文化教育旅游服务中心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2126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中国古典文献学、中国古代文学、中国少数民族语言文学、比较文学与世界文学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、发展与教育心理学、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旅游管理、技术经济与管理、美学、逻辑学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安乐镇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社会治安综合治理中心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2127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公共管理（专硕）、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政治学理论、中共党史、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法律（法学）、法律（非法学）、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经济法学、环境与资源保护法学、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刑法学、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公安学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李楼镇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文化教育旅游服务中心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2128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语言学及应用语言学、汉语言文字学、中国古典文献学、比较文学与世界文学、新闻学、传播学、新闻与传播、旅游管理、技术经济与管理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李楼镇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党政综合便民服务中心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2129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马克思主义哲学、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政治学理论、中国近现代史基本问题研究、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、行政管理、公共管理（专硕）、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会计学、会计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、法学理论、宪法学与行政法学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白马寺镇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卫生健康服务中心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社会保障、文艺学、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中国古典文献学、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比较文学与世界文学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语言学及应用语言学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、新闻学、行政管理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白马寺镇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国土规划建设所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2131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人文地理学、岩土工程、结构工程、市政工程、供热、供燃气、通风及空调工程、防灾减灾工程及防护工程、桥梁与隧道工程、土地资源管理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科技园街道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社会治安综合治理中心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2132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社会保障、社会工作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行政管理、工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程管理、项目管理、政治学理论、中共党史、法学理论、经济法学、法律史、诉讼法学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、应用统计、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1595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乡镇街道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事业单位</w:t>
            </w:r>
          </w:p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（15人）</w:t>
            </w: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科技园街道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文化卫生健康服务中心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2133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汉语言文字学、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中国现当代文学、新闻与传播、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会计学、会计、社会医学与卫生事业管理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2134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产业经济学、区域经济学、国民经济学、劳动经济学、经济史、财政学、城乡规划学、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应用统计、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统计学、设计艺术学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学府街道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社会治安综合治理中心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2135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社会保障、社会工作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公共管理（专硕）、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政治学理论、民商法学、刑法学、宪法学与行政法学、环境与资源保护法学、基础心理学、应用心理学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关林街道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党政综合便民服务中心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2136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社会保障、社会工作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马克思主义中国化研究、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政治经济学、经济思想史、人口、资源与环境经济学、国民经济学、劳动经济学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太康东路街道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党政综合便民服务中心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2137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宪法学与行政法学、诉讼法学、民商法学、刑法学、法学理论、法律史、经济法学、环境与资源保护法学、法律（法学）、法律（非法学）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开元路街道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文化卫生健康服务中心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2138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社会保障、社会工作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社会学、行政管理、旅游管理、社会医学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与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卫生事业管理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人口、资源与环境经济学、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新闻与传播、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产业经济学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、数量经济学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古城街道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社区建设服务中心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2139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社会保障、社会工作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社会学、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人口学、人类学、民俗学、行政管理、公共管理（专硕）、中共党史、民商法学、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人口、资源与环境经济学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1595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翠云路街道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产业发展服务中心</w:t>
            </w:r>
          </w:p>
        </w:tc>
        <w:tc>
          <w:tcPr>
            <w:tcW w:w="8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2140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60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区域经济学、国民经济学、劳动经济学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经济史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财政学、</w:t>
            </w:r>
            <w:r>
              <w:rPr>
                <w:rFonts w:hint="eastAsia" w:ascii="Times New Roman" w:hAnsi="Times New Roman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工商管理（专硕）、</w:t>
            </w:r>
            <w:r>
              <w:rPr>
                <w:rFonts w:hint="eastAsia" w:ascii="Times New Roman" w:hAnsi="Times New Roman" w:eastAsiaTheme="minorEastAsia" w:cstheme="minorEastAsia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企业管理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6838" w:h="11906" w:orient="landscape"/>
      <w:pgMar w:top="1417" w:right="1440" w:bottom="1191" w:left="144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E785E"/>
    <w:rsid w:val="0001255C"/>
    <w:rsid w:val="00030688"/>
    <w:rsid w:val="00033BB7"/>
    <w:rsid w:val="000356C4"/>
    <w:rsid w:val="0005255F"/>
    <w:rsid w:val="00060ADD"/>
    <w:rsid w:val="00072612"/>
    <w:rsid w:val="00075299"/>
    <w:rsid w:val="000772EE"/>
    <w:rsid w:val="00080F95"/>
    <w:rsid w:val="000861B8"/>
    <w:rsid w:val="000915B0"/>
    <w:rsid w:val="00093C23"/>
    <w:rsid w:val="000B4B6E"/>
    <w:rsid w:val="000D7D95"/>
    <w:rsid w:val="000E4639"/>
    <w:rsid w:val="00112ED5"/>
    <w:rsid w:val="001200A2"/>
    <w:rsid w:val="001536B8"/>
    <w:rsid w:val="0016092C"/>
    <w:rsid w:val="0017201C"/>
    <w:rsid w:val="0018703A"/>
    <w:rsid w:val="00191520"/>
    <w:rsid w:val="001C2300"/>
    <w:rsid w:val="001D0664"/>
    <w:rsid w:val="001E785E"/>
    <w:rsid w:val="00204DDE"/>
    <w:rsid w:val="0022469F"/>
    <w:rsid w:val="00271008"/>
    <w:rsid w:val="002A310D"/>
    <w:rsid w:val="002C21DD"/>
    <w:rsid w:val="002C2991"/>
    <w:rsid w:val="002C5A24"/>
    <w:rsid w:val="002F3FDA"/>
    <w:rsid w:val="003127A8"/>
    <w:rsid w:val="00315C71"/>
    <w:rsid w:val="00322B06"/>
    <w:rsid w:val="00324DD0"/>
    <w:rsid w:val="003253F8"/>
    <w:rsid w:val="00327011"/>
    <w:rsid w:val="00340F93"/>
    <w:rsid w:val="00347798"/>
    <w:rsid w:val="00356954"/>
    <w:rsid w:val="00387022"/>
    <w:rsid w:val="00393F85"/>
    <w:rsid w:val="003944C9"/>
    <w:rsid w:val="003D25D0"/>
    <w:rsid w:val="003F4CCD"/>
    <w:rsid w:val="0040778D"/>
    <w:rsid w:val="004142AC"/>
    <w:rsid w:val="00421142"/>
    <w:rsid w:val="0045411E"/>
    <w:rsid w:val="00463EA4"/>
    <w:rsid w:val="004660FC"/>
    <w:rsid w:val="004773EF"/>
    <w:rsid w:val="004824DB"/>
    <w:rsid w:val="004A1DBF"/>
    <w:rsid w:val="004A540B"/>
    <w:rsid w:val="004B3139"/>
    <w:rsid w:val="004D1AE4"/>
    <w:rsid w:val="004E5278"/>
    <w:rsid w:val="005024A6"/>
    <w:rsid w:val="00502AD4"/>
    <w:rsid w:val="00541D37"/>
    <w:rsid w:val="005706E2"/>
    <w:rsid w:val="00582329"/>
    <w:rsid w:val="005A7B40"/>
    <w:rsid w:val="005B65C0"/>
    <w:rsid w:val="005D0119"/>
    <w:rsid w:val="005E2D59"/>
    <w:rsid w:val="005E52B2"/>
    <w:rsid w:val="00605C35"/>
    <w:rsid w:val="00614D9C"/>
    <w:rsid w:val="006542D7"/>
    <w:rsid w:val="00665F96"/>
    <w:rsid w:val="00684E2C"/>
    <w:rsid w:val="006B36A4"/>
    <w:rsid w:val="006D4309"/>
    <w:rsid w:val="006E16F6"/>
    <w:rsid w:val="006E196F"/>
    <w:rsid w:val="007260DE"/>
    <w:rsid w:val="00733AB3"/>
    <w:rsid w:val="00735EC5"/>
    <w:rsid w:val="007369A6"/>
    <w:rsid w:val="0074328C"/>
    <w:rsid w:val="00760B4A"/>
    <w:rsid w:val="00764A20"/>
    <w:rsid w:val="00777634"/>
    <w:rsid w:val="0078202D"/>
    <w:rsid w:val="00783EB5"/>
    <w:rsid w:val="007853A1"/>
    <w:rsid w:val="007869A8"/>
    <w:rsid w:val="007A60EC"/>
    <w:rsid w:val="007F6E9C"/>
    <w:rsid w:val="008014DC"/>
    <w:rsid w:val="00807B6F"/>
    <w:rsid w:val="0082514C"/>
    <w:rsid w:val="008668CD"/>
    <w:rsid w:val="0088351B"/>
    <w:rsid w:val="008A62C4"/>
    <w:rsid w:val="008F14F7"/>
    <w:rsid w:val="009206F9"/>
    <w:rsid w:val="009571C7"/>
    <w:rsid w:val="00996354"/>
    <w:rsid w:val="009A318A"/>
    <w:rsid w:val="009B300A"/>
    <w:rsid w:val="009F0B09"/>
    <w:rsid w:val="009F745A"/>
    <w:rsid w:val="00A00471"/>
    <w:rsid w:val="00A103D5"/>
    <w:rsid w:val="00A32C3D"/>
    <w:rsid w:val="00A35239"/>
    <w:rsid w:val="00A5167C"/>
    <w:rsid w:val="00A53EB9"/>
    <w:rsid w:val="00A9640B"/>
    <w:rsid w:val="00AA2751"/>
    <w:rsid w:val="00AB7C5E"/>
    <w:rsid w:val="00AF7DFE"/>
    <w:rsid w:val="00B04448"/>
    <w:rsid w:val="00B06F17"/>
    <w:rsid w:val="00B118F6"/>
    <w:rsid w:val="00B239B3"/>
    <w:rsid w:val="00B27753"/>
    <w:rsid w:val="00B933AD"/>
    <w:rsid w:val="00BB2145"/>
    <w:rsid w:val="00BC1ABA"/>
    <w:rsid w:val="00BD3E91"/>
    <w:rsid w:val="00BE4C21"/>
    <w:rsid w:val="00BF17F6"/>
    <w:rsid w:val="00C04380"/>
    <w:rsid w:val="00C51EF6"/>
    <w:rsid w:val="00C71D45"/>
    <w:rsid w:val="00C7794E"/>
    <w:rsid w:val="00C82180"/>
    <w:rsid w:val="00C97125"/>
    <w:rsid w:val="00CB0011"/>
    <w:rsid w:val="00CC3460"/>
    <w:rsid w:val="00CE6EB8"/>
    <w:rsid w:val="00D13894"/>
    <w:rsid w:val="00D32A32"/>
    <w:rsid w:val="00D421E3"/>
    <w:rsid w:val="00D66076"/>
    <w:rsid w:val="00DB1419"/>
    <w:rsid w:val="00DB3A2B"/>
    <w:rsid w:val="00DD7718"/>
    <w:rsid w:val="00DF0A5C"/>
    <w:rsid w:val="00DF1BB5"/>
    <w:rsid w:val="00DF40F4"/>
    <w:rsid w:val="00DF529A"/>
    <w:rsid w:val="00E05003"/>
    <w:rsid w:val="00E4720E"/>
    <w:rsid w:val="00E670C4"/>
    <w:rsid w:val="00E80B17"/>
    <w:rsid w:val="00E86A7E"/>
    <w:rsid w:val="00EA622C"/>
    <w:rsid w:val="00EA6821"/>
    <w:rsid w:val="00EB7D71"/>
    <w:rsid w:val="00EC31F0"/>
    <w:rsid w:val="00EE08D4"/>
    <w:rsid w:val="00EE29A5"/>
    <w:rsid w:val="00EE2C80"/>
    <w:rsid w:val="00EE43C5"/>
    <w:rsid w:val="00F22A27"/>
    <w:rsid w:val="00F30771"/>
    <w:rsid w:val="00F44F47"/>
    <w:rsid w:val="00F61B8D"/>
    <w:rsid w:val="00F930EC"/>
    <w:rsid w:val="00FB4384"/>
    <w:rsid w:val="00FD7C4F"/>
    <w:rsid w:val="00FF0B00"/>
    <w:rsid w:val="00FF54EB"/>
    <w:rsid w:val="29F445E0"/>
    <w:rsid w:val="2EBE1521"/>
    <w:rsid w:val="33911D48"/>
    <w:rsid w:val="340D3262"/>
    <w:rsid w:val="4210170B"/>
    <w:rsid w:val="699F3197"/>
    <w:rsid w:val="6A836B2A"/>
    <w:rsid w:val="732C36EC"/>
    <w:rsid w:val="7DE5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Subtle Reference"/>
    <w:basedOn w:val="6"/>
    <w:qFormat/>
    <w:uiPriority w:val="31"/>
    <w:rPr>
      <w:smallCaps/>
      <w:color w:val="C0504D" w:themeColor="accent2"/>
      <w:u w:val="single"/>
    </w:rPr>
  </w:style>
  <w:style w:type="character" w:customStyle="1" w:styleId="8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1">
    <w:name w:val="font11"/>
    <w:basedOn w:val="6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1251FC-B190-4AC5-A1B8-C505D4E84B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255</Words>
  <Characters>1454</Characters>
  <Lines>12</Lines>
  <Paragraphs>3</Paragraphs>
  <TotalTime>1</TotalTime>
  <ScaleCrop>false</ScaleCrop>
  <LinksUpToDate>false</LinksUpToDate>
  <CharactersWithSpaces>1706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2020-05-08T07:04:00Z</dcterms:created>
  <dc:creator>dm</dc:creator>
  <cp:lastModifiedBy>dm</cp:lastModifiedBy>
  <cp:lastPrinted>2021-05-21T00:52:00Z</cp:lastPrinted>
  <dcterms:modified xsi:type="dcterms:W3CDTF">2021-06-12T08:10:35Z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CD71D70181B14A33B207C7A2ABE7CECE</vt:lpwstr>
  </property>
</Properties>
</file>