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E2276D">
        <w:rPr>
          <w:rFonts w:ascii="仿宋" w:eastAsia="仿宋" w:hAnsi="仿宋" w:hint="eastAsia"/>
          <w:spacing w:val="-4"/>
          <w:sz w:val="32"/>
          <w:szCs w:val="32"/>
        </w:rPr>
        <w:t>1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E2276D">
        <w:rPr>
          <w:rFonts w:ascii="仿宋" w:eastAsia="仿宋" w:hAnsi="仿宋" w:hint="eastAsia"/>
          <w:spacing w:val="-4"/>
          <w:sz w:val="32"/>
          <w:szCs w:val="32"/>
        </w:rPr>
        <w:t>6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940C72">
        <w:rPr>
          <w:rFonts w:ascii="仿宋" w:eastAsia="仿宋" w:hAnsi="仿宋" w:hint="eastAsia"/>
          <w:spacing w:val="-4"/>
          <w:sz w:val="32"/>
          <w:szCs w:val="32"/>
        </w:rPr>
        <w:t>30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9161E8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9161E8"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9161E8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</w:t>
      </w:r>
      <w:r w:rsidR="00BF34DE">
        <w:rPr>
          <w:rFonts w:ascii="仿宋" w:eastAsia="仿宋" w:hAnsi="仿宋" w:hint="eastAsia"/>
          <w:sz w:val="32"/>
          <w:szCs w:val="32"/>
        </w:rPr>
        <w:t>、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</w:t>
      </w:r>
      <w:r w:rsidR="00BF34DE">
        <w:rPr>
          <w:rFonts w:ascii="仿宋" w:eastAsia="仿宋" w:hAnsi="仿宋" w:hint="eastAsia"/>
          <w:sz w:val="32"/>
          <w:szCs w:val="32"/>
        </w:rPr>
        <w:t>、河南省高校毕业生政府购岗计划、郑州市“高校毕业生进社区、服务农村计划”服务期满考核合格的大学生，参加</w:t>
      </w:r>
      <w:r>
        <w:rPr>
          <w:rFonts w:ascii="仿宋" w:eastAsia="仿宋" w:hAnsi="仿宋" w:hint="eastAsia"/>
          <w:sz w:val="32"/>
          <w:szCs w:val="32"/>
        </w:rPr>
        <w:t>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7C1913" w:rsidRPr="00827D86">
        <w:rPr>
          <w:rFonts w:ascii="仿宋" w:eastAsia="仿宋" w:hAnsi="仿宋"/>
          <w:sz w:val="32"/>
          <w:szCs w:val="32"/>
        </w:rPr>
        <w:t>分。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分;</w:t>
      </w:r>
      <w:r w:rsidR="00827D86" w:rsidRPr="005204FB">
        <w:rPr>
          <w:rFonts w:ascii="仿宋" w:eastAsia="仿宋" w:hAnsi="仿宋" w:hint="eastAsia"/>
          <w:sz w:val="32"/>
          <w:szCs w:val="32"/>
        </w:rPr>
        <w:t xml:space="preserve"> 服役期间获三等功的另加4分，获二等功及以上奖励的另加6分，多次立功的按最高等级奖励加分，只计一次，不累加。</w:t>
      </w:r>
      <w:r w:rsidR="00827D86"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  <w:t xml:space="preserve"> 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</w:t>
      </w:r>
      <w:r w:rsidR="00827D86">
        <w:rPr>
          <w:rFonts w:ascii="仿宋" w:eastAsia="仿宋" w:hAnsi="仿宋" w:hint="eastAsia"/>
          <w:sz w:val="32"/>
          <w:szCs w:val="32"/>
        </w:rPr>
        <w:t>立功证书、</w:t>
      </w:r>
      <w:r w:rsidR="00A335D6">
        <w:rPr>
          <w:rFonts w:ascii="仿宋" w:eastAsia="仿宋" w:hAnsi="仿宋" w:hint="eastAsia"/>
          <w:sz w:val="32"/>
          <w:szCs w:val="32"/>
        </w:rPr>
        <w:lastRenderedPageBreak/>
        <w:t>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0D" w:rsidRDefault="004E090D" w:rsidP="003121CC">
      <w:r>
        <w:separator/>
      </w:r>
    </w:p>
  </w:endnote>
  <w:endnote w:type="continuationSeparator" w:id="1">
    <w:p w:rsidR="004E090D" w:rsidRDefault="004E090D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0D" w:rsidRDefault="004E090D" w:rsidP="003121CC">
      <w:r>
        <w:separator/>
      </w:r>
    </w:p>
  </w:footnote>
  <w:footnote w:type="continuationSeparator" w:id="1">
    <w:p w:rsidR="004E090D" w:rsidRDefault="004E090D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43B78"/>
    <w:rsid w:val="000C5C14"/>
    <w:rsid w:val="000E658D"/>
    <w:rsid w:val="000F0DB3"/>
    <w:rsid w:val="000F79E9"/>
    <w:rsid w:val="001270C0"/>
    <w:rsid w:val="0019451C"/>
    <w:rsid w:val="001C1AE1"/>
    <w:rsid w:val="001C703F"/>
    <w:rsid w:val="00200AE8"/>
    <w:rsid w:val="00222B66"/>
    <w:rsid w:val="00230051"/>
    <w:rsid w:val="00255BF1"/>
    <w:rsid w:val="002A0609"/>
    <w:rsid w:val="002A1733"/>
    <w:rsid w:val="002C3BD1"/>
    <w:rsid w:val="003121CC"/>
    <w:rsid w:val="0033085A"/>
    <w:rsid w:val="0037597C"/>
    <w:rsid w:val="003D0BB6"/>
    <w:rsid w:val="003D12F0"/>
    <w:rsid w:val="00431E2A"/>
    <w:rsid w:val="004C2A2B"/>
    <w:rsid w:val="004D772A"/>
    <w:rsid w:val="004E090D"/>
    <w:rsid w:val="004E7984"/>
    <w:rsid w:val="00507B27"/>
    <w:rsid w:val="005204FB"/>
    <w:rsid w:val="005236A6"/>
    <w:rsid w:val="005B0B0B"/>
    <w:rsid w:val="005D70D1"/>
    <w:rsid w:val="005E23CB"/>
    <w:rsid w:val="00603751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161E8"/>
    <w:rsid w:val="00940C72"/>
    <w:rsid w:val="00960CB8"/>
    <w:rsid w:val="00965D40"/>
    <w:rsid w:val="009B1B3B"/>
    <w:rsid w:val="009D58DE"/>
    <w:rsid w:val="009E2610"/>
    <w:rsid w:val="00A0240F"/>
    <w:rsid w:val="00A335D6"/>
    <w:rsid w:val="00A73882"/>
    <w:rsid w:val="00A86E4B"/>
    <w:rsid w:val="00AC3D90"/>
    <w:rsid w:val="00B3735B"/>
    <w:rsid w:val="00BF34DE"/>
    <w:rsid w:val="00C34889"/>
    <w:rsid w:val="00C673AD"/>
    <w:rsid w:val="00C90FE2"/>
    <w:rsid w:val="00C92D59"/>
    <w:rsid w:val="00C93FFE"/>
    <w:rsid w:val="00CC2D0D"/>
    <w:rsid w:val="00D02BA4"/>
    <w:rsid w:val="00D614DF"/>
    <w:rsid w:val="00DE0AFC"/>
    <w:rsid w:val="00E2276D"/>
    <w:rsid w:val="00E4659C"/>
    <w:rsid w:val="00E50DC0"/>
    <w:rsid w:val="00E55E99"/>
    <w:rsid w:val="00E70982"/>
    <w:rsid w:val="00E73CB1"/>
    <w:rsid w:val="00F0109C"/>
    <w:rsid w:val="00F22912"/>
    <w:rsid w:val="00F27945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40</cp:revision>
  <dcterms:created xsi:type="dcterms:W3CDTF">2018-05-31T00:57:00Z</dcterms:created>
  <dcterms:modified xsi:type="dcterms:W3CDTF">2021-06-15T07:17:00Z</dcterms:modified>
</cp:coreProperties>
</file>