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共青团河源市委员会</w:t>
      </w:r>
      <w:r>
        <w:rPr>
          <w:rFonts w:ascii="黑体" w:hAnsi="宋体" w:eastAsia="黑体" w:cs="黑体"/>
          <w:sz w:val="26"/>
          <w:szCs w:val="26"/>
        </w:rPr>
        <w:t>招聘岗位</w:t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2113"/>
        <w:gridCol w:w="1292"/>
        <w:gridCol w:w="1539"/>
        <w:gridCol w:w="2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63" w:lineRule="atLeast"/>
              <w:ind w:right="0"/>
            </w:pPr>
            <w:r>
              <w:rPr>
                <w:rStyle w:val="5"/>
                <w:rFonts w:ascii="仿宋_GB2312" w:hAnsi="微软雅黑" w:eastAsia="仿宋_GB2312" w:cs="仿宋_GB2312"/>
                <w:color w:val="333333"/>
                <w:spacing w:val="13"/>
                <w:sz w:val="26"/>
                <w:szCs w:val="26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63" w:lineRule="atLeast"/>
              <w:ind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color w:val="333333"/>
                <w:spacing w:val="13"/>
                <w:sz w:val="26"/>
                <w:szCs w:val="26"/>
                <w:bdr w:val="none" w:color="auto" w:sz="0" w:space="0"/>
                <w:shd w:val="clear" w:fill="FFFFFF"/>
              </w:rPr>
              <w:t>招聘岗位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63" w:lineRule="atLeast"/>
              <w:ind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color w:val="333333"/>
                <w:spacing w:val="13"/>
                <w:sz w:val="26"/>
                <w:szCs w:val="26"/>
                <w:bdr w:val="none" w:color="auto" w:sz="0" w:space="0"/>
                <w:shd w:val="clear" w:fill="FFFFFF"/>
              </w:rPr>
              <w:t>学历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63" w:lineRule="atLeast"/>
              <w:ind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color w:val="333333"/>
                <w:spacing w:val="13"/>
                <w:sz w:val="26"/>
                <w:szCs w:val="26"/>
                <w:bdr w:val="none" w:color="auto" w:sz="0" w:space="0"/>
                <w:shd w:val="clear" w:fill="FFFFFF"/>
              </w:rPr>
              <w:t>专业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63" w:lineRule="atLeast"/>
              <w:ind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color w:val="333333"/>
                <w:spacing w:val="13"/>
                <w:sz w:val="26"/>
                <w:szCs w:val="26"/>
                <w:bdr w:val="none" w:color="auto" w:sz="0" w:space="0"/>
                <w:shd w:val="clear" w:fill="FFFFFF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1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pacing w:val="13"/>
                <w:sz w:val="26"/>
                <w:szCs w:val="26"/>
                <w:shd w:val="clear" w:fill="FFFFFF"/>
              </w:rPr>
              <w:t>1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1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pacing w:val="13"/>
                <w:sz w:val="26"/>
                <w:szCs w:val="26"/>
                <w:shd w:val="clear" w:fill="FFFFFF"/>
              </w:rPr>
              <w:t>001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1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pacing w:val="13"/>
                <w:sz w:val="26"/>
                <w:szCs w:val="26"/>
                <w:shd w:val="clear" w:fill="FFFFFF"/>
              </w:rPr>
              <w:t>全日制本科以上学历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1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pacing w:val="13"/>
                <w:sz w:val="26"/>
                <w:szCs w:val="26"/>
                <w:shd w:val="clear" w:fill="FFFFFF"/>
              </w:rPr>
              <w:t>不限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1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pacing w:val="13"/>
                <w:sz w:val="26"/>
                <w:szCs w:val="26"/>
                <w:shd w:val="clear" w:fill="FFFFFF"/>
              </w:rPr>
              <w:t>有一定沟通协调能力和文字基础，熟悉办公软件操作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1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pacing w:val="13"/>
                <w:sz w:val="26"/>
                <w:szCs w:val="26"/>
                <w:shd w:val="clear" w:fill="FFFFFF"/>
              </w:rPr>
              <w:t>2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1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pacing w:val="13"/>
                <w:sz w:val="26"/>
                <w:szCs w:val="26"/>
                <w:shd w:val="clear" w:fill="FFFFFF"/>
              </w:rPr>
              <w:t>002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1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pacing w:val="13"/>
                <w:sz w:val="26"/>
                <w:szCs w:val="26"/>
                <w:shd w:val="clear" w:fill="FFFFFF"/>
              </w:rPr>
              <w:t>全日制本科以上学历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1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pacing w:val="13"/>
                <w:sz w:val="26"/>
                <w:szCs w:val="26"/>
                <w:shd w:val="clear" w:fill="FFFFFF"/>
              </w:rPr>
              <w:t>汉语言文学/新闻传播/法学/计算机/统计学/行政管理/网络与新媒体/教育学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1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pacing w:val="13"/>
                <w:sz w:val="26"/>
                <w:szCs w:val="26"/>
                <w:shd w:val="clear" w:fill="FFFFFF"/>
              </w:rPr>
              <w:t>有较好的写作和采编能力，能够较熟练掌握网络编辑相关软件，有较强的新闻敏感度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A5508"/>
    <w:rsid w:val="4E2A5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2021-06-11T06:11:00Z</dcterms:created>
  <dc:creator>WPS_1609033458</dc:creator>
  <cp:lastModifiedBy>WPS_1609033458</cp:lastModifiedBy>
  <dcterms:modified xsi:type="dcterms:W3CDTF">2021-06-11T06:19:38Z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B65A0284E41E4CA3800C3A65E6CDDAB0</vt:lpwstr>
  </property>
</Properties>
</file>