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方正小标宋简体" w:hAnsi="仿宋_GB2312" w:eastAsia="方正小标宋简体" w:cs="仿宋_GB2312"/>
          <w:kern w:val="0"/>
          <w:sz w:val="44"/>
        </w:rPr>
      </w:pPr>
      <w:r>
        <w:rPr>
          <w:rFonts w:hint="eastAsia" w:ascii="方正小标宋简体" w:hAnsi="仿宋_GB2312" w:eastAsia="方正小标宋简体" w:cs="仿宋_GB2312"/>
          <w:kern w:val="0"/>
          <w:sz w:val="44"/>
        </w:rPr>
        <w:t>202</w:t>
      </w:r>
      <w:r>
        <w:rPr>
          <w:rFonts w:ascii="方正小标宋简体" w:hAnsi="仿宋_GB2312" w:eastAsia="方正小标宋简体" w:cs="仿宋_GB2312"/>
          <w:kern w:val="0"/>
          <w:sz w:val="44"/>
        </w:rPr>
        <w:t>1</w:t>
      </w:r>
      <w:r>
        <w:rPr>
          <w:rFonts w:hint="eastAsia" w:ascii="方正小标宋简体" w:hAnsi="仿宋_GB2312" w:eastAsia="方正小标宋简体" w:cs="仿宋_GB2312"/>
          <w:kern w:val="0"/>
          <w:sz w:val="44"/>
        </w:rPr>
        <w:t>年度</w:t>
      </w:r>
      <w:r>
        <w:rPr>
          <w:rFonts w:hint="eastAsia" w:ascii="方正小标宋简体" w:hAnsi="仿宋_GB2312" w:eastAsia="方正小标宋简体" w:cs="仿宋_GB2312"/>
          <w:kern w:val="0"/>
          <w:sz w:val="44"/>
          <w:lang w:eastAsia="zh-CN"/>
        </w:rPr>
        <w:t>门头沟区</w:t>
      </w:r>
      <w:r>
        <w:rPr>
          <w:rFonts w:hint="eastAsia" w:ascii="方正小标宋简体" w:hAnsi="仿宋_GB2312" w:eastAsia="方正小标宋简体" w:cs="仿宋_GB2312"/>
          <w:kern w:val="0"/>
          <w:sz w:val="44"/>
        </w:rPr>
        <w:t>事业</w:t>
      </w:r>
      <w:r>
        <w:rPr>
          <w:rFonts w:ascii="方正小标宋简体" w:hAnsi="仿宋_GB2312" w:eastAsia="方正小标宋简体" w:cs="仿宋_GB2312"/>
          <w:kern w:val="0"/>
          <w:sz w:val="44"/>
        </w:rPr>
        <w:t>单位招聘工作人员</w:t>
      </w:r>
    </w:p>
    <w:p>
      <w:pPr>
        <w:spacing w:line="500" w:lineRule="exact"/>
        <w:jc w:val="center"/>
        <w:rPr>
          <w:rFonts w:ascii="方正小标宋简体" w:hAnsi="仿宋_GB2312" w:eastAsia="方正小标宋简体" w:cs="仿宋_GB2312"/>
          <w:kern w:val="0"/>
          <w:sz w:val="44"/>
        </w:rPr>
      </w:pPr>
      <w:r>
        <w:rPr>
          <w:rFonts w:hint="eastAsia" w:ascii="方正小标宋简体" w:hAnsi="仿宋_GB2312" w:eastAsia="方正小标宋简体" w:cs="仿宋_GB2312"/>
          <w:kern w:val="0"/>
          <w:sz w:val="44"/>
        </w:rPr>
        <w:t>新冠肺炎疫情防控告知暨承诺书</w:t>
      </w:r>
    </w:p>
    <w:p>
      <w:pPr>
        <w:tabs>
          <w:tab w:val="left" w:pos="5669"/>
        </w:tabs>
        <w:adjustRightInd w:val="0"/>
        <w:snapToGrid w:val="0"/>
        <w:spacing w:line="500" w:lineRule="exact"/>
        <w:rPr>
          <w:rFonts w:hint="eastAsia" w:ascii="仿宋_GB2312" w:hAnsi="仿宋_GB2312" w:eastAsia="仿宋_GB2312" w:cs="仿宋_GB2312"/>
          <w:kern w:val="0"/>
          <w:sz w:val="32"/>
        </w:rPr>
      </w:pPr>
    </w:p>
    <w:p>
      <w:pPr>
        <w:tabs>
          <w:tab w:val="left" w:pos="5669"/>
        </w:tabs>
        <w:adjustRightInd w:val="0"/>
        <w:snapToGrid w:val="0"/>
        <w:spacing w:line="500" w:lineRule="exact"/>
        <w:rPr>
          <w:rFonts w:hint="eastAsia" w:ascii="仿宋_GB2312" w:hAnsi="仿宋_GB2312" w:eastAsia="仿宋_GB2312" w:cs="仿宋_GB2312"/>
          <w:kern w:val="0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lang w:eastAsia="zh-CN"/>
        </w:rPr>
        <w:t>姓</w:t>
      </w:r>
      <w:r>
        <w:rPr>
          <w:rFonts w:hint="eastAsia" w:ascii="仿宋_GB2312" w:hAnsi="仿宋_GB2312" w:eastAsia="仿宋_GB2312" w:cs="仿宋_GB2312"/>
          <w:kern w:val="0"/>
          <w:sz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lang w:eastAsia="zh-CN"/>
        </w:rPr>
        <w:t>名：</w:t>
      </w:r>
      <w:r>
        <w:rPr>
          <w:rFonts w:hint="eastAsia" w:ascii="仿宋_GB2312" w:hAnsi="仿宋_GB2312" w:eastAsia="仿宋_GB2312" w:cs="仿宋_GB2312"/>
          <w:kern w:val="0"/>
          <w:sz w:val="32"/>
          <w:u w:val="single"/>
          <w:lang w:val="en-US" w:eastAsia="zh-CN"/>
        </w:rPr>
        <w:t xml:space="preserve">                    </w:t>
      </w:r>
    </w:p>
    <w:p>
      <w:pPr>
        <w:tabs>
          <w:tab w:val="left" w:pos="5669"/>
        </w:tabs>
        <w:adjustRightInd w:val="0"/>
        <w:snapToGrid w:val="0"/>
        <w:spacing w:line="500" w:lineRule="exact"/>
        <w:rPr>
          <w:rFonts w:hint="eastAsia" w:ascii="仿宋_GB2312" w:hAnsi="仿宋_GB2312" w:eastAsia="仿宋_GB2312" w:cs="仿宋_GB2312"/>
          <w:kern w:val="0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lang w:eastAsia="zh-CN"/>
        </w:rPr>
        <w:t>身份证号：</w:t>
      </w:r>
      <w:r>
        <w:rPr>
          <w:rFonts w:hint="eastAsia" w:ascii="仿宋_GB2312" w:hAnsi="仿宋_GB2312" w:eastAsia="仿宋_GB2312" w:cs="仿宋_GB2312"/>
          <w:kern w:val="0"/>
          <w:sz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kern w:val="0"/>
          <w:sz w:val="32"/>
          <w:u w:val="none"/>
          <w:lang w:val="en-US" w:eastAsia="zh-CN"/>
        </w:rPr>
        <w:t xml:space="preserve"> 联系电话：</w:t>
      </w:r>
      <w:r>
        <w:rPr>
          <w:rFonts w:hint="eastAsia" w:ascii="仿宋_GB2312" w:hAnsi="仿宋_GB2312" w:eastAsia="仿宋_GB2312" w:cs="仿宋_GB2312"/>
          <w:kern w:val="0"/>
          <w:sz w:val="32"/>
          <w:u w:val="single"/>
          <w:lang w:val="en-US" w:eastAsia="zh-CN"/>
        </w:rPr>
        <w:t xml:space="preserve">              </w:t>
      </w:r>
    </w:p>
    <w:p>
      <w:pPr>
        <w:tabs>
          <w:tab w:val="left" w:pos="5669"/>
        </w:tabs>
        <w:adjustRightInd w:val="0"/>
        <w:snapToGrid w:val="0"/>
        <w:spacing w:line="500" w:lineRule="exact"/>
        <w:rPr>
          <w:rFonts w:hint="eastAsia" w:ascii="仿宋_GB2312" w:hAnsi="仿宋_GB2312" w:eastAsia="仿宋_GB2312" w:cs="仿宋_GB2312"/>
          <w:kern w:val="0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lang w:eastAsia="zh-CN"/>
        </w:rPr>
        <w:t>本人居住地风险等级：高风险</w:t>
      </w:r>
      <w:r>
        <w:rPr>
          <w:rFonts w:hint="eastAsia" w:ascii="宋体" w:hAnsi="宋体" w:eastAsia="宋体" w:cs="宋体"/>
          <w:kern w:val="0"/>
          <w:sz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kern w:val="0"/>
          <w:sz w:val="32"/>
          <w:lang w:val="en-US" w:eastAsia="zh-CN"/>
        </w:rPr>
        <w:t xml:space="preserve"> / 中风险</w:t>
      </w:r>
      <w:r>
        <w:rPr>
          <w:rFonts w:hint="eastAsia" w:ascii="宋体" w:hAnsi="宋体" w:eastAsia="宋体" w:cs="宋体"/>
          <w:kern w:val="0"/>
          <w:sz w:val="32"/>
          <w:lang w:val="en-US" w:eastAsia="zh-CN"/>
        </w:rPr>
        <w:t xml:space="preserve">□ </w:t>
      </w:r>
      <w:r>
        <w:rPr>
          <w:rFonts w:hint="eastAsia" w:ascii="仿宋_GB2312" w:hAnsi="仿宋_GB2312" w:eastAsia="仿宋_GB2312" w:cs="仿宋_GB2312"/>
          <w:kern w:val="0"/>
          <w:sz w:val="32"/>
          <w:lang w:val="en-US" w:eastAsia="zh-CN"/>
        </w:rPr>
        <w:t>/ 低风险</w:t>
      </w:r>
      <w:r>
        <w:rPr>
          <w:rFonts w:hint="eastAsia" w:ascii="宋体" w:hAnsi="宋体" w:eastAsia="宋体" w:cs="宋体"/>
          <w:kern w:val="0"/>
          <w:sz w:val="32"/>
          <w:lang w:val="en-US" w:eastAsia="zh-CN"/>
        </w:rPr>
        <w:t>□</w:t>
      </w:r>
    </w:p>
    <w:p>
      <w:pPr>
        <w:tabs>
          <w:tab w:val="left" w:pos="5669"/>
        </w:tabs>
        <w:adjustRightInd w:val="0"/>
        <w:snapToGrid w:val="0"/>
        <w:spacing w:line="500" w:lineRule="exact"/>
        <w:rPr>
          <w:rFonts w:hint="eastAsia" w:ascii="仿宋_GB2312" w:hAnsi="仿宋_GB2312" w:eastAsia="仿宋_GB2312" w:cs="仿宋_GB2312"/>
          <w:kern w:val="0"/>
          <w:sz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lang w:eastAsia="zh-CN"/>
        </w:rPr>
        <w:t>现居住地址：</w:t>
      </w:r>
      <w:r>
        <w:rPr>
          <w:rFonts w:hint="eastAsia" w:ascii="仿宋_GB2312" w:hAnsi="仿宋_GB2312" w:eastAsia="仿宋_GB2312" w:cs="仿宋_GB2312"/>
          <w:kern w:val="0"/>
          <w:sz w:val="32"/>
          <w:u w:val="single"/>
          <w:lang w:val="en-US" w:eastAsia="zh-CN"/>
        </w:rPr>
        <w:t xml:space="preserve">                                           </w:t>
      </w:r>
    </w:p>
    <w:p>
      <w:pPr>
        <w:tabs>
          <w:tab w:val="left" w:pos="5669"/>
        </w:tabs>
        <w:adjustRightInd w:val="0"/>
        <w:snapToGrid w:val="0"/>
        <w:spacing w:line="500" w:lineRule="exact"/>
        <w:rPr>
          <w:rFonts w:hint="eastAsia" w:ascii="仿宋_GB2312" w:hAnsi="仿宋_GB2312" w:eastAsia="仿宋_GB2312" w:cs="仿宋_GB2312"/>
          <w:kern w:val="0"/>
          <w:sz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66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kern w:val="0"/>
          <w:sz w:val="32"/>
        </w:rPr>
      </w:pPr>
      <w:r>
        <w:rPr>
          <w:rFonts w:ascii="仿宋_GB2312" w:hAnsi="仿宋_GB2312" w:eastAsia="仿宋_GB2312" w:cs="仿宋_GB2312"/>
          <w:kern w:val="0"/>
          <w:sz w:val="32"/>
        </w:rPr>
        <w:t>一、</w:t>
      </w:r>
      <w:r>
        <w:rPr>
          <w:rFonts w:hint="eastAsia" w:ascii="仿宋_GB2312" w:hAnsi="仿宋_GB2312" w:eastAsia="仿宋_GB2312" w:cs="仿宋_GB2312"/>
          <w:kern w:val="0"/>
          <w:sz w:val="32"/>
        </w:rPr>
        <w:t>本人承诺身体健康，未处于“居家观察”或“居住小区封闭管理”、“集中医学观察”。</w:t>
      </w:r>
    </w:p>
    <w:p>
      <w:pPr>
        <w:keepNext w:val="0"/>
        <w:keepLines w:val="0"/>
        <w:pageBreakBefore w:val="0"/>
        <w:widowControl w:val="0"/>
        <w:tabs>
          <w:tab w:val="left" w:pos="566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kern w:val="0"/>
          <w:sz w:val="32"/>
        </w:rPr>
      </w:pPr>
      <w:r>
        <w:rPr>
          <w:rFonts w:hint="eastAsia" w:ascii="仿宋_GB2312" w:hAnsi="仿宋_GB2312" w:eastAsia="仿宋_GB2312" w:cs="仿宋_GB2312"/>
          <w:kern w:val="0"/>
          <w:sz w:val="32"/>
        </w:rPr>
        <w:t>二、本人承诺考前14日内无发热、干咳、乏力、咽痛、鼻塞、流涕、肌痛、腹泻等</w:t>
      </w:r>
      <w:r>
        <w:rPr>
          <w:rFonts w:hint="eastAsia" w:ascii="仿宋_GB2312" w:hAnsi="仿宋_GB2312" w:eastAsia="仿宋_GB2312" w:cs="仿宋_GB2312"/>
          <w:kern w:val="0"/>
          <w:sz w:val="32"/>
          <w:lang w:eastAsia="zh-CN"/>
        </w:rPr>
        <w:t>与疫情</w:t>
      </w:r>
      <w:r>
        <w:rPr>
          <w:rFonts w:hint="eastAsia" w:ascii="仿宋_GB2312" w:hAnsi="仿宋_GB2312" w:eastAsia="仿宋_GB2312" w:cs="仿宋_GB2312"/>
          <w:kern w:val="0"/>
          <w:sz w:val="32"/>
        </w:rPr>
        <w:t>相关症状。</w:t>
      </w:r>
    </w:p>
    <w:p>
      <w:pPr>
        <w:keepNext w:val="0"/>
        <w:keepLines w:val="0"/>
        <w:pageBreakBefore w:val="0"/>
        <w:widowControl w:val="0"/>
        <w:tabs>
          <w:tab w:val="left" w:pos="566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kern w:val="0"/>
          <w:sz w:val="32"/>
        </w:rPr>
      </w:pPr>
      <w:r>
        <w:rPr>
          <w:rFonts w:hint="eastAsia" w:ascii="仿宋_GB2312" w:hAnsi="仿宋_GB2312" w:eastAsia="仿宋_GB2312" w:cs="仿宋_GB2312"/>
          <w:kern w:val="0"/>
          <w:sz w:val="32"/>
        </w:rPr>
        <w:t>三、本人承诺考</w:t>
      </w:r>
      <w:r>
        <w:rPr>
          <w:rFonts w:ascii="仿宋_GB2312" w:hAnsi="仿宋_GB2312" w:eastAsia="仿宋_GB2312" w:cs="仿宋_GB2312"/>
          <w:kern w:val="0"/>
          <w:sz w:val="32"/>
        </w:rPr>
        <w:t>试当天进入考点时主动配合</w:t>
      </w:r>
      <w:r>
        <w:rPr>
          <w:rFonts w:hint="eastAsia" w:ascii="仿宋_GB2312" w:hAnsi="仿宋_GB2312" w:eastAsia="仿宋_GB2312" w:cs="仿宋_GB2312"/>
          <w:kern w:val="0"/>
          <w:sz w:val="32"/>
        </w:rPr>
        <w:t>测量</w:t>
      </w:r>
      <w:r>
        <w:rPr>
          <w:rFonts w:ascii="仿宋_GB2312" w:hAnsi="仿宋_GB2312" w:eastAsia="仿宋_GB2312" w:cs="仿宋_GB2312"/>
          <w:kern w:val="0"/>
          <w:sz w:val="32"/>
        </w:rPr>
        <w:t>体温</w:t>
      </w:r>
      <w:r>
        <w:rPr>
          <w:rFonts w:hint="eastAsia" w:ascii="仿宋_GB2312" w:hAnsi="仿宋_GB2312" w:eastAsia="仿宋_GB2312" w:cs="仿宋_GB2312"/>
          <w:kern w:val="0"/>
          <w:sz w:val="32"/>
        </w:rPr>
        <w:t>，扫描并出示北京健康宝。经现场测量体温正常（＜37.3℃）、北京健康宝为“未见异常”且持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</w:rPr>
        <w:t>笔试前七日内新冠肺炎病毒核酸检测阴性结果</w:t>
      </w:r>
      <w:r>
        <w:rPr>
          <w:rFonts w:hint="eastAsia" w:ascii="仿宋_GB2312" w:hAnsi="仿宋_GB2312" w:eastAsia="仿宋_GB2312" w:cs="仿宋_GB2312"/>
          <w:kern w:val="0"/>
          <w:sz w:val="32"/>
        </w:rPr>
        <w:t>方可进入考点。</w:t>
      </w:r>
      <w:r>
        <w:rPr>
          <w:rFonts w:hint="eastAsia" w:ascii="仿宋_GB2312" w:hAnsi="仿宋_GB2312" w:eastAsia="仿宋_GB2312" w:cs="仿宋_GB2312"/>
          <w:kern w:val="0"/>
          <w:sz w:val="32"/>
          <w:lang w:eastAsia="zh-CN"/>
        </w:rPr>
        <w:t>本人知晓</w:t>
      </w:r>
      <w:r>
        <w:rPr>
          <w:rFonts w:hint="eastAsia" w:ascii="仿宋_GB2312" w:hAnsi="仿宋_GB2312" w:eastAsia="仿宋_GB2312" w:cs="仿宋_GB2312"/>
          <w:kern w:val="0"/>
          <w:sz w:val="32"/>
        </w:rPr>
        <w:t>核酸检测一般需24-48小时出检测结果</w:t>
      </w:r>
      <w:r>
        <w:rPr>
          <w:rFonts w:hint="eastAsia" w:ascii="仿宋_GB2312" w:hAnsi="仿宋_GB2312" w:eastAsia="仿宋_GB2312" w:cs="仿宋_GB2312"/>
          <w:kern w:val="0"/>
          <w:sz w:val="32"/>
          <w:lang w:eastAsia="zh-CN"/>
        </w:rPr>
        <w:t>并承诺做好相应</w:t>
      </w:r>
      <w:r>
        <w:rPr>
          <w:rFonts w:hint="eastAsia" w:ascii="仿宋_GB2312" w:hAnsi="仿宋_GB2312" w:eastAsia="仿宋_GB2312" w:cs="仿宋_GB2312"/>
          <w:kern w:val="0"/>
          <w:sz w:val="32"/>
        </w:rPr>
        <w:t>时间安排。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566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kern w:val="0"/>
          <w:sz w:val="32"/>
        </w:rPr>
      </w:pPr>
      <w:r>
        <w:rPr>
          <w:rFonts w:hint="eastAsia" w:ascii="仿宋_GB2312" w:hAnsi="仿宋_GB2312" w:eastAsia="仿宋_GB2312" w:cs="仿宋_GB2312"/>
          <w:kern w:val="0"/>
          <w:sz w:val="32"/>
        </w:rPr>
        <w:t>四、本人承诺</w:t>
      </w:r>
      <w:r>
        <w:rPr>
          <w:rFonts w:ascii="仿宋_GB2312" w:hAnsi="仿宋_GB2312" w:eastAsia="仿宋_GB2312" w:cs="仿宋_GB2312"/>
          <w:kern w:val="0"/>
          <w:sz w:val="32"/>
        </w:rPr>
        <w:t>自备一次性医用口罩或无呼吸阀的N95口罩</w:t>
      </w:r>
      <w:r>
        <w:rPr>
          <w:rFonts w:hint="eastAsia" w:ascii="仿宋_GB2312" w:hAnsi="仿宋_GB2312" w:eastAsia="仿宋_GB2312" w:cs="仿宋_GB2312"/>
          <w:kern w:val="0"/>
          <w:sz w:val="32"/>
        </w:rPr>
        <w:t>，</w:t>
      </w:r>
      <w:r>
        <w:rPr>
          <w:rFonts w:ascii="仿宋_GB2312" w:hAnsi="仿宋_GB2312" w:eastAsia="仿宋_GB2312" w:cs="仿宋_GB2312"/>
          <w:kern w:val="0"/>
          <w:sz w:val="32"/>
        </w:rPr>
        <w:t>除身份确认环节需摘除口罩以外全程佩戴，做好个人防护</w:t>
      </w:r>
      <w:r>
        <w:rPr>
          <w:rFonts w:hint="eastAsia" w:ascii="仿宋_GB2312" w:hAnsi="仿宋_GB2312" w:eastAsia="仿宋_GB2312" w:cs="仿宋_GB2312"/>
          <w:kern w:val="0"/>
          <w:sz w:val="32"/>
        </w:rPr>
        <w:t>。考点内保持1米以上的间隔距离，考试结束后，</w:t>
      </w:r>
      <w:r>
        <w:rPr>
          <w:rFonts w:hint="eastAsia" w:ascii="仿宋_GB2312" w:hAnsi="仿宋_GB2312" w:eastAsia="仿宋_GB2312" w:cs="仿宋_GB2312"/>
          <w:kern w:val="0"/>
          <w:sz w:val="32"/>
          <w:lang w:eastAsia="zh-CN"/>
        </w:rPr>
        <w:t>迅速</w:t>
      </w:r>
      <w:r>
        <w:rPr>
          <w:rFonts w:hint="eastAsia" w:ascii="仿宋_GB2312" w:hAnsi="仿宋_GB2312" w:eastAsia="仿宋_GB2312" w:cs="仿宋_GB2312"/>
          <w:kern w:val="0"/>
          <w:sz w:val="32"/>
        </w:rPr>
        <w:t>离开考点。</w:t>
      </w:r>
    </w:p>
    <w:p>
      <w:pPr>
        <w:keepNext w:val="0"/>
        <w:keepLines w:val="0"/>
        <w:pageBreakBefore w:val="0"/>
        <w:widowControl w:val="0"/>
        <w:tabs>
          <w:tab w:val="left" w:pos="566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0" w:rightChars="0" w:firstLine="636"/>
        <w:jc w:val="both"/>
        <w:textAlignment w:val="auto"/>
        <w:outlineLvl w:val="9"/>
        <w:rPr>
          <w:rFonts w:ascii="仿宋_GB2312" w:hAnsi="仿宋_GB2312" w:eastAsia="仿宋_GB2312" w:cs="仿宋_GB2312"/>
          <w:b/>
          <w:kern w:val="0"/>
          <w:sz w:val="32"/>
        </w:rPr>
      </w:pPr>
      <w:r>
        <w:rPr>
          <w:rFonts w:ascii="仿宋_GB2312" w:hAnsi="仿宋_GB2312" w:eastAsia="仿宋_GB2312" w:cs="仿宋_GB2312"/>
          <w:b/>
          <w:kern w:val="0"/>
          <w:sz w:val="32"/>
        </w:rPr>
        <w:t>本人已认真阅读《2021年</w:t>
      </w:r>
      <w:r>
        <w:rPr>
          <w:rFonts w:hint="eastAsia" w:ascii="仿宋_GB2312" w:hAnsi="仿宋_GB2312" w:eastAsia="仿宋_GB2312" w:cs="仿宋_GB2312"/>
          <w:b/>
          <w:kern w:val="0"/>
          <w:sz w:val="32"/>
        </w:rPr>
        <w:t>度</w:t>
      </w:r>
      <w:r>
        <w:rPr>
          <w:rFonts w:hint="eastAsia" w:ascii="仿宋_GB2312" w:hAnsi="仿宋_GB2312" w:eastAsia="仿宋_GB2312" w:cs="仿宋_GB2312"/>
          <w:b/>
          <w:kern w:val="0"/>
          <w:sz w:val="32"/>
          <w:lang w:eastAsia="zh-CN"/>
        </w:rPr>
        <w:t>门头沟区</w:t>
      </w:r>
      <w:r>
        <w:rPr>
          <w:rFonts w:hint="eastAsia" w:ascii="仿宋_GB2312" w:hAnsi="仿宋_GB2312" w:eastAsia="仿宋_GB2312" w:cs="仿宋_GB2312"/>
          <w:b/>
          <w:kern w:val="0"/>
          <w:sz w:val="32"/>
        </w:rPr>
        <w:t>事业单位</w:t>
      </w:r>
      <w:r>
        <w:rPr>
          <w:rFonts w:ascii="仿宋_GB2312" w:hAnsi="仿宋_GB2312" w:eastAsia="仿宋_GB2312" w:cs="仿宋_GB2312"/>
          <w:b/>
          <w:kern w:val="0"/>
          <w:sz w:val="32"/>
        </w:rPr>
        <w:t>招聘工作人员新冠肺炎疫情防控告知暨承诺书》，知悉告知事项、证明义务和防疫要求。在此郑重承诺：本人填报、提交和现场出示的所有信息（证明）均真实、准确、完整、有效，并保证配合做好疫情防控相关工作。如有违反，本人自愿承担相关责任、接受相应处理。</w:t>
      </w:r>
    </w:p>
    <w:p>
      <w:pPr>
        <w:keepNext w:val="0"/>
        <w:keepLines w:val="0"/>
        <w:pageBreakBefore w:val="0"/>
        <w:widowControl w:val="0"/>
        <w:tabs>
          <w:tab w:val="left" w:pos="566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0" w:rightChars="0" w:firstLine="636"/>
        <w:jc w:val="both"/>
        <w:textAlignment w:val="auto"/>
        <w:rPr>
          <w:rFonts w:ascii="仿宋_GB2312" w:hAnsi="仿宋_GB2312" w:eastAsia="仿宋_GB2312" w:cs="仿宋_GB2312"/>
          <w:b/>
          <w:kern w:val="0"/>
          <w:sz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</w:rPr>
        <w:t xml:space="preserve">                              承诺人签字：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left="0" w:leftChars="0" w:right="0" w:rightChars="0"/>
        <w:jc w:val="both"/>
        <w:textAlignment w:val="auto"/>
        <w:outlineLvl w:val="0"/>
        <w:rPr>
          <w:rFonts w:ascii="黑体" w:hAnsi="黑体" w:eastAsia="黑体" w:cs="仿宋_GB2312"/>
          <w:kern w:val="0"/>
          <w:sz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</w:rPr>
        <w:t xml:space="preserve">                               2021年    月   日</w:t>
      </w:r>
    </w:p>
    <w:p/>
    <w:sectPr>
      <w:footerReference r:id="rId3" w:type="default"/>
      <w:footerReference r:id="rId4" w:type="even"/>
      <w:pgSz w:w="11906" w:h="16838"/>
      <w:pgMar w:top="1478" w:right="1474" w:bottom="1080" w:left="1588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NJWO7QAAAABQEAAA8AAAAAAAAAAQAg&#10;AAAAIgAAAGRycy9kb3ducmV2LnhtbFBLAQIUABQAAAAIAIdO4kCZACpVFgIAABUEAAAOAAAAAAAA&#10;AAEAIAAAAB8BAABkcnMvZTJvRG9jLnhtbFBLBQYAAAAABgAGAFkBAACn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WiW6w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 w:val="1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BC8"/>
    <w:rsid w:val="00010357"/>
    <w:rsid w:val="00055F0E"/>
    <w:rsid w:val="000917C9"/>
    <w:rsid w:val="00111F3F"/>
    <w:rsid w:val="0014643C"/>
    <w:rsid w:val="00160ECF"/>
    <w:rsid w:val="001E40D1"/>
    <w:rsid w:val="00304BC8"/>
    <w:rsid w:val="00431333"/>
    <w:rsid w:val="00487017"/>
    <w:rsid w:val="004D009C"/>
    <w:rsid w:val="004F66E8"/>
    <w:rsid w:val="0058000E"/>
    <w:rsid w:val="005919B0"/>
    <w:rsid w:val="005A147E"/>
    <w:rsid w:val="006D5E2E"/>
    <w:rsid w:val="00750CEC"/>
    <w:rsid w:val="007D18F3"/>
    <w:rsid w:val="00801022"/>
    <w:rsid w:val="009944E3"/>
    <w:rsid w:val="00AA654F"/>
    <w:rsid w:val="00B43CDB"/>
    <w:rsid w:val="00E37CF2"/>
    <w:rsid w:val="00EE5C08"/>
    <w:rsid w:val="00F2749D"/>
    <w:rsid w:val="00F47776"/>
    <w:rsid w:val="043707EC"/>
    <w:rsid w:val="2A806FDA"/>
    <w:rsid w:val="371C27CC"/>
    <w:rsid w:val="57B176A3"/>
    <w:rsid w:val="66A31E99"/>
    <w:rsid w:val="6A9D72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4"/>
    <w:link w:val="2"/>
    <w:qFormat/>
    <w:uiPriority w:val="99"/>
    <w:rPr>
      <w:sz w:val="18"/>
      <w:szCs w:val="18"/>
    </w:rPr>
  </w:style>
  <w:style w:type="character" w:customStyle="1" w:styleId="7">
    <w:name w:val="页眉 字符"/>
    <w:basedOn w:val="4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78</Words>
  <Characters>449</Characters>
  <Lines>3</Lines>
  <Paragraphs>1</Paragraphs>
  <ScaleCrop>false</ScaleCrop>
  <LinksUpToDate>false</LinksUpToDate>
  <CharactersWithSpaces>526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2021-04-22T08:00:00Z</dcterms:created>
  <dc:creator>nj</dc:creator>
  <cp:lastModifiedBy>王森</cp:lastModifiedBy>
  <cp:lastPrinted>2021-05-21T00:47:00Z</cp:lastPrinted>
  <dcterms:modified xsi:type="dcterms:W3CDTF">2021-06-07T23:36:14Z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