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tabs>
          <w:tab w:val="left" w:pos="4111"/>
        </w:tabs>
        <w:spacing w:beforeAutospacing="0" w:afterAutospacing="0" w:line="480" w:lineRule="atLeast"/>
        <w:ind w:left="141" w:leftChars="67" w:right="480"/>
        <w:rPr>
          <w:rFonts w:ascii="仿宋" w:hAnsi="仿宋" w:eastAsia="仿宋" w:cs="微软雅黑"/>
          <w:sz w:val="28"/>
          <w:szCs w:val="28"/>
        </w:rPr>
      </w:pPr>
      <w:bookmarkStart w:id="0" w:name="_GoBack"/>
      <w:r>
        <w:rPr>
          <w:rFonts w:hint="eastAsia" w:ascii="仿宋" w:hAnsi="仿宋" w:eastAsia="仿宋" w:cs="微软雅黑"/>
          <w:sz w:val="28"/>
          <w:szCs w:val="28"/>
        </w:rPr>
        <w:t>附件一：《南京市栖霞区人民政府马群办事处2019年编外社区工作者公开招聘岗位信息表》</w:t>
      </w:r>
    </w:p>
    <w:bookmarkEnd w:id="0"/>
    <w:p>
      <w:r>
        <w:rPr>
          <w:rFonts w:ascii="仿宋" w:hAnsi="仿宋" w:eastAsia="仿宋" w:cs="微软雅黑"/>
          <w:sz w:val="28"/>
          <w:szCs w:val="28"/>
        </w:rPr>
        <w:drawing>
          <wp:inline distT="0" distB="0" distL="0" distR="0">
            <wp:extent cx="9049385" cy="3161665"/>
            <wp:effectExtent l="0" t="0" r="18415" b="635"/>
            <wp:docPr id="3" name="图片 2" descr="马群街道岗位信息表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马群街道岗位信息表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49385" cy="316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587" w:right="2098" w:bottom="1587" w:left="1701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B590D"/>
    <w:rsid w:val="033B590D"/>
    <w:rsid w:val="0616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2019-09-06T07:41:00Z</dcterms:created>
  <dc:creator>楠楠</dc:creator>
  <cp:lastModifiedBy>楠楠</cp:lastModifiedBy>
  <dcterms:modified xsi:type="dcterms:W3CDTF">2019-09-06T07:42:39Z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