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仿宋" w:hAnsi="仿宋" w:eastAsia="仿宋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>
      <w:pPr>
        <w:spacing w:line="240" w:lineRule="auto"/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spacing w:line="240" w:lineRule="auto"/>
        <w:jc w:val="center"/>
        <w:rPr>
          <w:rFonts w:hint="eastAsia" w:asciiTheme="majorEastAsia" w:hAnsiTheme="majorEastAsia" w:eastAsiaTheme="majorEastAsia"/>
          <w:b/>
          <w:spacing w:val="-2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pacing w:val="-20"/>
          <w:sz w:val="44"/>
          <w:szCs w:val="44"/>
        </w:rPr>
        <w:t>海南省考试录用公务员专业参考目录</w:t>
      </w:r>
    </w:p>
    <w:p>
      <w:pPr>
        <w:spacing w:line="240" w:lineRule="auto"/>
        <w:rPr>
          <w:rFonts w:hint="eastAsia" w:ascii="仿宋" w:hAnsi="仿宋" w:eastAsia="仿宋"/>
          <w:sz w:val="32"/>
        </w:rPr>
      </w:pPr>
    </w:p>
    <w:p>
      <w:pPr>
        <w:spacing w:line="240" w:lineRule="auto"/>
        <w:ind w:firstLine="223"/>
        <w:rPr>
          <w:rFonts w:hint="eastAsia" w:ascii="仿宋" w:hAnsi="仿宋" w:eastAsia="仿宋"/>
          <w:color w:val="000000"/>
          <w:sz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hd w:val="clear" w:color="auto" w:fill="FFFFFF"/>
        </w:rPr>
        <w:t>　一、《海南省考试录用公务员专业参考目录》（以下简称《参考目录》）仅供我省公务员考录过程中各单位进行专业条件设置和报名、资格审核时参考使用。</w:t>
      </w:r>
    </w:p>
    <w:p>
      <w:pPr>
        <w:spacing w:line="240" w:lineRule="auto"/>
        <w:ind w:firstLine="640" w:firstLineChars="200"/>
        <w:rPr>
          <w:rFonts w:hint="eastAsia" w:ascii="仿宋" w:hAnsi="仿宋" w:eastAsia="仿宋"/>
          <w:color w:val="000000"/>
          <w:sz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hd w:val="clear" w:color="auto" w:fill="FFFFFF"/>
        </w:rPr>
        <w:t>二、由于各类院校专业名称设置繁杂，且每年均有新设专业、自主设置专业出现，《参考目录》尚无法涵盖所有专业。报名阶段，报考人员专业与《参考目录》</w:t>
      </w:r>
      <w:r>
        <w:rPr>
          <w:rFonts w:hint="eastAsia" w:ascii="仿宋" w:hAnsi="仿宋" w:eastAsia="仿宋" w:cs="宋体"/>
          <w:color w:val="000000"/>
          <w:kern w:val="0"/>
          <w:sz w:val="32"/>
          <w:szCs w:val="24"/>
        </w:rPr>
        <w:t>专业相近或者属目录中没有的专业</w:t>
      </w:r>
      <w:r>
        <w:rPr>
          <w:rFonts w:hint="eastAsia" w:ascii="仿宋" w:hAnsi="仿宋" w:eastAsia="仿宋"/>
          <w:color w:val="000000"/>
          <w:sz w:val="32"/>
          <w:shd w:val="clear" w:color="auto" w:fill="FFFFFF"/>
        </w:rPr>
        <w:t>， 应当在报名系统中如实输入具体专业名称，并主动联系招录机关，传真所在学校或学院开具的课程设置证明等材料，由招录机关</w:t>
      </w:r>
      <w:r>
        <w:rPr>
          <w:rFonts w:hint="eastAsia" w:ascii="仿宋" w:hAnsi="仿宋" w:eastAsia="仿宋" w:cs="宋体"/>
          <w:color w:val="000000"/>
          <w:kern w:val="0"/>
          <w:sz w:val="32"/>
          <w:szCs w:val="24"/>
        </w:rPr>
        <w:t>按照具体职位需求及专业一致性原则予以认定</w:t>
      </w:r>
      <w:r>
        <w:rPr>
          <w:rFonts w:hint="eastAsia" w:ascii="仿宋" w:hAnsi="仿宋" w:eastAsia="仿宋"/>
          <w:color w:val="000000"/>
          <w:sz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hint="eastAsia" w:ascii="仿宋" w:hAnsi="仿宋" w:eastAsia="仿宋"/>
          <w:color w:val="000000"/>
          <w:sz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hd w:val="clear" w:color="auto" w:fill="FFFFFF"/>
        </w:rPr>
        <w:t>三、招录机关负责对专业审核结果进行解释。</w:t>
      </w:r>
    </w:p>
    <w:p>
      <w:pPr>
        <w:spacing w:line="240" w:lineRule="auto"/>
        <w:rPr>
          <w:rFonts w:hint="eastAsia" w:ascii="仿宋" w:hAnsi="仿宋" w:eastAsia="仿宋"/>
        </w:rPr>
      </w:pPr>
    </w:p>
    <w:p>
      <w:pPr>
        <w:spacing w:line="240" w:lineRule="auto"/>
        <w:jc w:val="center"/>
        <w:rPr>
          <w:rFonts w:hint="eastAsia" w:ascii="仿宋" w:hAnsi="仿宋" w:eastAsia="仿宋"/>
          <w:b/>
          <w:spacing w:val="-2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240" w:lineRule="auto"/>
        <w:jc w:val="center"/>
        <w:rPr>
          <w:rFonts w:hint="eastAsia" w:ascii="仿宋" w:hAnsi="仿宋" w:eastAsia="仿宋"/>
          <w:b/>
          <w:spacing w:val="-20"/>
          <w:sz w:val="44"/>
          <w:szCs w:val="44"/>
        </w:rPr>
      </w:pPr>
      <w:r>
        <w:rPr>
          <w:rFonts w:hint="eastAsia" w:ascii="仿宋" w:hAnsi="仿宋" w:eastAsia="仿宋"/>
          <w:b/>
          <w:spacing w:val="-20"/>
          <w:sz w:val="44"/>
          <w:szCs w:val="44"/>
        </w:rPr>
        <w:t>海南省考试录用公务员专业参考目录</w:t>
      </w:r>
    </w:p>
    <w:p>
      <w:pPr>
        <w:spacing w:line="240" w:lineRule="auto"/>
        <w:jc w:val="center"/>
        <w:rPr>
          <w:rFonts w:hint="eastAsia" w:ascii="仿宋" w:hAnsi="仿宋" w:eastAsia="仿宋"/>
          <w:b/>
          <w:spacing w:val="-20"/>
          <w:sz w:val="44"/>
          <w:szCs w:val="44"/>
        </w:rPr>
      </w:pPr>
    </w:p>
    <w:p>
      <w:pPr>
        <w:spacing w:line="240" w:lineRule="auto"/>
        <w:jc w:val="center"/>
        <w:rPr>
          <w:rFonts w:hint="eastAsia" w:ascii="黑体" w:hAnsi="黑体" w:eastAsia="黑体" w:cs="宋体"/>
          <w:kern w:val="0"/>
          <w:sz w:val="32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24"/>
        </w:rPr>
        <w:t>一、哲学、文学、历史学大类</w:t>
      </w:r>
    </w:p>
    <w:p>
      <w:pPr>
        <w:spacing w:line="240" w:lineRule="auto"/>
        <w:jc w:val="center"/>
        <w:rPr>
          <w:rFonts w:hint="eastAsia" w:ascii="仿宋" w:hAnsi="仿宋" w:eastAsia="仿宋" w:cs="宋体"/>
          <w:kern w:val="0"/>
          <w:sz w:val="32"/>
          <w:szCs w:val="24"/>
        </w:rPr>
      </w:pPr>
    </w:p>
    <w:p>
      <w:pPr>
        <w:spacing w:line="240" w:lineRule="auto"/>
        <w:jc w:val="left"/>
        <w:rPr>
          <w:rFonts w:hint="eastAsia" w:ascii="仿宋" w:hAnsi="仿宋" w:eastAsia="仿宋"/>
          <w:color w:val="000000"/>
          <w:sz w:val="32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28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1.哲学类、科学技术史类：</w:t>
      </w:r>
      <w:r>
        <w:rPr>
          <w:rFonts w:hint="eastAsia" w:ascii="仿宋" w:hAnsi="仿宋" w:eastAsia="仿宋"/>
          <w:color w:val="000000"/>
          <w:sz w:val="32"/>
          <w:shd w:val="clear" w:color="auto" w:fill="FFFFFF"/>
        </w:rPr>
        <w:t>哲学，逻辑学，宗教学，伦理学，马克思主义哲学，中国哲学，外国哲学，美学，科学技术哲学，科学技术史，哲学类宗教学</w:t>
      </w:r>
    </w:p>
    <w:p>
      <w:pPr>
        <w:spacing w:line="240" w:lineRule="auto"/>
        <w:ind w:hanging="3"/>
        <w:jc w:val="left"/>
        <w:rPr>
          <w:rFonts w:hint="eastAsia" w:ascii="仿宋" w:hAnsi="仿宋" w:eastAsia="仿宋"/>
          <w:color w:val="000000"/>
          <w:sz w:val="32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2.中国语言文学类：</w:t>
      </w:r>
      <w:r>
        <w:rPr>
          <w:rFonts w:hint="eastAsia" w:ascii="仿宋" w:hAnsi="仿宋" w:eastAsia="仿宋"/>
          <w:color w:val="000000"/>
          <w:sz w:val="32"/>
          <w:shd w:val="clear" w:color="auto" w:fill="FFFFFF"/>
        </w:rPr>
        <w:t>汉（中国）语言文学（教育），汉语（言），中国语言文学（化），中文应用，对外汉语，华文教育，应用语言学，戏剧影视文学，古典文献，文学，中国文学，汉语言文学与文化传播，汉语言文学，中国少数民族语言文学，中国语言文化，文艺学，语言学及应用语言学，汉语言文字学，（中国）古典文献学，中国古代文学，中国现当代文学，文学阅读与文学教育，比较文学与世界文学，秘书（学），文秘（学），中文（文秘或秘书）教育，现代秘书，司法文秘（秘书）等专业文秘（秘书），文秘，涉外文秘，秘书学，文秘与办公自动化，涉外文秘与公共关系，安全秘书、涉外文秘与公共关系，学科教学（语文），语文教育，汉语国际教育，秘书学</w:t>
      </w:r>
    </w:p>
    <w:p>
      <w:pPr>
        <w:spacing w:line="240" w:lineRule="auto"/>
        <w:jc w:val="left"/>
        <w:rPr>
          <w:rFonts w:hint="eastAsia" w:ascii="仿宋" w:hAnsi="仿宋" w:eastAsia="仿宋"/>
          <w:color w:val="000000"/>
          <w:sz w:val="32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 3.外国语言文学类、语言文化类：</w:t>
      </w:r>
      <w:r>
        <w:rPr>
          <w:rFonts w:hint="eastAsia" w:ascii="仿宋" w:hAnsi="仿宋" w:eastAsia="仿宋"/>
          <w:color w:val="000000"/>
          <w:sz w:val="32"/>
          <w:shd w:val="clear" w:color="auto" w:fill="FFFFFF"/>
        </w:rPr>
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挪威语，丹麦语，冰岛语，拉脱维亚语, 立陶宛语，斯洛文尼亚语，爱沙尼亚语，马耳他语，哈萨克语，乌兹别克语，祖鲁语，拉丁语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翻译，文物鉴定与修复，文化事业管理，文化市场经营与管理，图书档案管理，翻译硕士专业（英语笔译、英语口译、俄语笔译、俄语口译、日语笔译、日语口译、法语笔译、法语口译、德语笔译、德语口译、朝鲜语口译、朝鲜语笔译）</w:t>
      </w:r>
    </w:p>
    <w:p>
      <w:pPr>
        <w:spacing w:line="240" w:lineRule="auto"/>
        <w:jc w:val="left"/>
        <w:rPr>
          <w:rFonts w:hint="eastAsia" w:ascii="仿宋" w:hAnsi="仿宋" w:eastAsia="仿宋"/>
          <w:color w:val="000000"/>
          <w:sz w:val="32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4.新闻传播学类、戏剧与影视学类、广播影视类：</w:t>
      </w:r>
      <w:r>
        <w:rPr>
          <w:rFonts w:hint="eastAsia" w:ascii="仿宋" w:hAnsi="仿宋" w:eastAsia="仿宋"/>
          <w:color w:val="000000"/>
          <w:sz w:val="32"/>
          <w:shd w:val="clear" w:color="auto" w:fill="FFFFFF"/>
        </w:rPr>
        <w:t>新闻学，广播电视学，广播电视新闻学，广告学，编辑出版学，传播学，新闻采编与制作，新闻学与大众传播，新闻与传播，信息传播与策划，传媒策划与管理，编辑出版，大众传播，媒体创意，影视广告，主持与播音，电视节目制作，电视制片管理，广播电视技术，摄影摄像技术，音像技术，影视多媒体技术，影视动画，电视制片管理，影视灯光艺术，数字传媒艺术，电视摄像，摄影，作曲技术，剪辑，录音技术与艺术、影视摄影与制作，网络与新媒体，数字出版，表演，戏剧学，电影学，戏剧影视文学，广播电视编导，戏剧影视导演，导演，戏剧影视美术设计，录音艺术，播音与主持艺术，动画，影视摄影与制作，影视学，广播影视编导，照明艺术</w:t>
      </w:r>
    </w:p>
    <w:p>
      <w:pPr>
        <w:spacing w:line="240" w:lineRule="auto"/>
        <w:ind w:hanging="3"/>
        <w:jc w:val="left"/>
        <w:rPr>
          <w:rFonts w:hint="eastAsia" w:ascii="仿宋" w:hAnsi="仿宋" w:eastAsia="仿宋"/>
          <w:color w:val="000000"/>
          <w:sz w:val="32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5.艺术类、艺术设计类、美术学类、设计学类、艺术学类、艺术学理论类：</w:t>
      </w:r>
      <w:r>
        <w:rPr>
          <w:rFonts w:hint="eastAsia" w:ascii="仿宋" w:hAnsi="仿宋" w:eastAsia="仿宋"/>
          <w:color w:val="000000"/>
          <w:sz w:val="32"/>
          <w:shd w:val="clear" w:color="auto" w:fill="FFFFFF"/>
        </w:rPr>
        <w:t>美术学，绘画，雕塑，美术，书法学，书画鉴定，艺术学，艺术设计学，艺术设计，影视学，广播影视编导，照明艺术，会展艺术与技术，产品造型设计，视觉传达设计，视觉传达艺术设计，电脑艺术设计，电脑美术设计，人物形象设计，装潢艺术设计，美术装潢设计，装饰艺术设计，雕塑艺术设计，珠宝首饰工艺及鉴定，雕刻艺术与家具设计，旅游工艺品设计与制作，广告设计与制作，广告与装潢，多媒体设计与制作，应用艺术设计，陶瓷艺术设计，广告与会展，广告，木材加工技术(藤竹加工工艺方向)，舞台艺术设计，商务形象传播，钟表设计，首饰设计，皮具设计，艺术硕士，鞋类设计，室内与家具设计，学科教学（美术），美术教育，音乐教育，中国画，环境设计，产品设计，服装与服饰设计，公共艺术，工艺美术，数字媒体艺术，艺术史论，摄影，艺术与科技，音乐学，设计艺术学，戏剧戏曲学，电影学，广播电视艺术学，舞蹈学，设计学，戏剧与影视学，音乐与舞蹈学，动画设计，木雕设计与制作，展览展示艺术设计，灯具设计与工艺，游艇装饰设计与工艺，景观设计，展示设计，眼镜设计，工艺美术品设计与制作，室内装饰设计，数字媒体设计与制作，游戏设计与制作，数字城市技术，视觉设计，摄影与摄像艺术，工艺绘画，家具设计，出版印刷美术设计，商务形象传播，作曲，（音乐）指挥，音乐表演，民族音乐，交响乐，声乐，歌剧，戏剧戏曲音乐，音乐剧，钢琴，管弦，各种乐器演奏，现代器乐打击乐，音乐科技与艺术，音乐工程，油画，戏剧影视美术设计，书法，动画，木偶表演与制作，电影编导，广播编导，电视编导，电视艺术，电影学，广播电视艺术，舞蹈学，舞蹈编导，芭蕾舞，中国舞，民族舞蹈，戏剧学，戏曲学，戏剧影视文学，戏剧戏曲表演，话剧表演，影视表演，舞台美术，照明艺术，录音艺术，艺术管理,文化事业管理，艺术学，公共艺术，艺术设计，新媒体艺术，会展艺术与技术</w:t>
      </w:r>
    </w:p>
    <w:p>
      <w:pPr>
        <w:spacing w:line="240" w:lineRule="auto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6.表演艺术类、音乐与舞蹈学类、戏剧与影视学类：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音乐学，作曲与作曲技术理论，音乐表演，钢琴伴奏，钢琴调律，乐器维护服务，乐器维修技术，音乐科技与艺术，表演艺术，舞蹈学，舞蹈编导，舞蹈表演，戏剧学，戏剧戏曲学，戏曲表演，戏剧影视文学，电影学，导演，表演，影视表演，广播电视艺术学，广播电视编导，戏剧影视美术设计，编导，摄影，录音艺术，动画，播音与主持艺术，服装表演，模特与礼仪，杂技表演，艺术硕士（音乐，舞蹈），学科教学（音乐），武术艺术表演，音乐剧表演，歌舞表演，杂技表演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7.历史学类：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历史学，世界（历）史，考古学，文物与博物馆学、博物馆学，民族学，文物保护技术，史学理论及史学史，考古学及博物馆学，历史地理学，历史文献学（含∶敦煌学、古文字学），专门史，中国古代史，中国近现代史，世界史，文化人类学，海洋史学，学科教学（历史），历史教育，外国语言与外国历史，中国史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</w:p>
    <w:p>
      <w:pPr>
        <w:spacing w:line="240" w:lineRule="auto"/>
        <w:jc w:val="center"/>
        <w:rPr>
          <w:rFonts w:hint="eastAsia" w:ascii="黑体" w:hAnsi="黑体" w:eastAsia="黑体" w:cs="宋体"/>
          <w:kern w:val="0"/>
          <w:sz w:val="32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24"/>
        </w:rPr>
        <w:t>二、经济学、管理学大类</w:t>
      </w:r>
    </w:p>
    <w:p>
      <w:pPr>
        <w:spacing w:line="240" w:lineRule="auto"/>
        <w:jc w:val="center"/>
        <w:rPr>
          <w:rFonts w:hint="eastAsia" w:ascii="仿宋" w:hAnsi="仿宋" w:eastAsia="仿宋" w:cs="宋体"/>
          <w:kern w:val="0"/>
          <w:sz w:val="32"/>
          <w:szCs w:val="24"/>
        </w:rPr>
      </w:pP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8.经济学类、经济（与）贸易类、理论经济学类、应用经济学类、经济管理类：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经济学，经济思想史，经济史，政治经济学，国民经济管理，国民经济学，发展经济学，区域经济学，产业经济学，世界经济，西方经济学，统计学，数量经济学，经济管理，经济信息管理（学），经济信息管理，人口、资源与环境经济学，环境经济，环境资源与发展经济学，劳动经济（学），公共经济学，网络经济学，体育经济，体育经济与管理，海洋经济学，国防经济，法律经济学，贸易经济，国际贸易实务，国际商务，商务经纪与代理，国际经济与贸易，国际文化贸易，国际贸易学，服务贸易学，经济与行政管理，外贸，投资经济，对外经济贸易，国际贸易，经济统计学，理论经济学，应用经济学，统计学，数量经济学，商务经济学，能源经济，农业经济，工业经济，运输经济，财政学（含∶税收学）、金融学（含∶保险学），应用统计（学）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9.金融学类、财政学类、财政金融类：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财政学，财政，税务，金融学，金融管理与实务，国际金融，金融与证券，金融工程，农村合作金融，金融保险，保险，保险学，保险实务，医疗保险实务，机动车保险实务，投资学，证券投资与管理，投资与理财，证券与期货，资产评估与管理，资产评估，产权交易与实务，信用管理，经济与国际金融，财政与税收，金融贸易，税收学，国际经济与贸易，贸易经济财政，金融数学，经济与金融，银行学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10.统计学类：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统计学（含数学，数理基础科学，应用数学，数学与应用数学，信息与计算（机）科学，统计（学），计划统计，经营计划与统计，统计与概算，国土资源调查等各类专业统计调查），应用统计（学），数学与应用数学（金融方向），调查与分析，经济统计学     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11.管理科学与工程类、经济管理类：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管理科学，信息管理与信息系统，工业工程，工程管理，工程造价，房地产经营管理，产品质量工程，项目管理，管理科学（与）工程，管理科学与工程，系统理论，系统理论科学，系统理论工程，工程硕士，保密管理，标准化工程，质量管理工程，会计与审计类，工商管理，工业经济，工程管理，土地管理，企业管理，（市场）营销，市场开发，市场营销教育，汽车技术服务与营销，投资（学），（企业）人力资源（人事）管理，物流管理，旅游管理，旅游管理与服务教育，涉外旅游，导游，旅行社经营管理，景区开发与管理，国际贸易，贸易经济，工业外贸，国际商务，商务策划管理，国有资产管理，物业管理，特许经营管理，连锁经营管理，资产评估，商品学，产品质量工程，国际企业管理，饭店（宾馆、酒店）管理，（企业）理财，林业信息管理，管理工程，国际工程管理，国际市场营销，商务管理，医药营销等各种专业营销，工商企业管理，工商行政管理，证券投资与管理，会展经济与管理，电子商务，经济信息管理，经济管理（学），劳动经济，农村区域发展，农业经济，农业经营管理，农林经济管理，房地产经营与管理，乡镇企业管理，建筑工程营造与管理，国际文化贸易，网络经济（学），体育经济，海洋经济，农业经济，运输经济，劳动经济，投资经济（管理），房地产（开发）经营（或管理）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b/>
          <w:bCs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12.工商管理类、物流管理与工程类、市场营销类：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工商管理，市场营销，商品学，电子商务，物流管理，国际商务，物业管理，特许经营管理，连锁经营管理，资产评估，电子商务及法律，商务策划管理，企业管理（含：财务管理、市场营销、人力资源管理），技术经济及管理，工商管理硕士，工商企业管理，企业管理，工商行政管理，商务管理，国际物流，现代物流管理，物流信息，物流管理，物流工程，采购管理，企业资源计划管理，招商管理，采购供应管理，项目管理，国际市场营销，家具与市场营销，市场开发与营销，营销与策划，医药营销，广告经营与管理，</w:t>
      </w:r>
      <w:r>
        <w:rPr>
          <w:rFonts w:hint="eastAsia" w:ascii="仿宋" w:hAnsi="仿宋" w:eastAsia="仿宋" w:cs="宋体"/>
          <w:spacing w:val="-10"/>
          <w:kern w:val="0"/>
          <w:sz w:val="32"/>
          <w:szCs w:val="24"/>
        </w:rPr>
        <w:t>国际企业管理，</w:t>
      </w:r>
      <w:r>
        <w:rPr>
          <w:rFonts w:hint="eastAsia" w:ascii="仿宋" w:hAnsi="仿宋" w:eastAsia="仿宋" w:cs="宋体"/>
          <w:kern w:val="0"/>
          <w:sz w:val="32"/>
          <w:szCs w:val="24"/>
        </w:rPr>
        <w:t>人力资源管理，商务信息学，物流，工商管理（会计学方向），国际商务管理专业，市场营销学，商务策划，物流信息管理，市场策划，电子商务物流，劳动关系，财务会计教育，市场营销教育，采购管理，会计学，旅游管理，技术经济及管理，财务管理，国际商务，审计学，文化产业管理，体育经济与管理，市场营销教育，商品学，特许经营管理，商务策划管理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13.旅游餐饮类、旅游管理类：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旅游与酒店管理，会展策划与管理，历史文化旅游，旅游服务与管理，休闲服务与管理，餐饮管理与服务，烹饪工艺与营养，西餐工艺，会展经济与管理，宾馆管理，餐旅服务与导游，餐饮管理与服务，导游服务与管理，饭店服务管理，饭店服务与管理，饭店管理，风景区开发与管理，国际导游，景区管理，景区开发与管理，酒店服务与管理，酒店管理，酒店及餐饮管理，旅行社管理，旅行社经营管理，旅行社经营与管理，旅游，旅游宾馆服务管理，旅游宾馆服务与管理，旅游财务运筹，旅游风景区经营与管理，旅游服务，旅游服务管理，旅游服务与管理，旅游管理，旅游管理导游服务，旅游管理及旅行社经营管理，旅游管理与服务，旅游管理与服务教育，旅游管理与航空服务，旅游管理与教育服务，旅游及饭店管理，旅游经济管理，旅游经济管理兼导游，旅游经济与管理，旅游景区开发与管理，旅游酒店管理，旅游与饭店管理，旅游与经济管理，旅游资源管理，旅游资源开发与利用，森林旅游，森林生态旅游，森林生态旅游管理，涉外导游，涉外旅游，生态旅游，生态旅游管理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spacing w:val="-10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spacing w:val="-10"/>
          <w:kern w:val="0"/>
          <w:sz w:val="32"/>
          <w:szCs w:val="24"/>
        </w:rPr>
        <w:t xml:space="preserve"> 14.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会计与审计类、财务会计类：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会计，会计（学），审计学，审计（实务），财务管理，财务会计(教育)，国际会计，会计（财务）电算化，注册会计师，会计与统计核算，财务信息管理，工业（企业）会计等专业会计，会计电算化，会计与审计，审计实务，统计实务，</w:t>
      </w:r>
      <w:r>
        <w:rPr>
          <w:rFonts w:hint="eastAsia" w:ascii="仿宋" w:hAnsi="仿宋" w:eastAsia="仿宋" w:cs="宋体"/>
          <w:spacing w:val="-10"/>
          <w:kern w:val="0"/>
          <w:sz w:val="32"/>
          <w:szCs w:val="24"/>
        </w:rPr>
        <w:t>企业财务管理，</w:t>
      </w:r>
      <w:r>
        <w:rPr>
          <w:rFonts w:hint="eastAsia" w:ascii="仿宋" w:hAnsi="仿宋" w:eastAsia="仿宋" w:cs="宋体"/>
          <w:kern w:val="0"/>
          <w:sz w:val="32"/>
          <w:szCs w:val="24"/>
        </w:rPr>
        <w:t>电脑与财会，税务会计，建设投资与审计，工程财务管理，建筑财务会计，营销与会计，经济管理（含会计电算化），企业会计与税务，涉外会计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15.公共管理类、公共事业类、公共服务类：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社会医学与卫生事业管理，教育经济与管理，社会保障，公共管理硕士，公共事务管理，民政管理，行政管理，人力资源管理，国土资源管理，海关管理，环境规划与管理，电子政务，社会救助，国际质量管理体系认证，经济与行政管理，国际公共关系，市政管理，质量经营与认证，体育产业经营与管理，行政管理学，文化市场经营与管理，社会工作管理（公共管理方向），行政管理与电子政务，文化事业管理，公共事业管理（医事法律方向），社会工作，社区管理与服务，青少年工作与管理，社会福利事业管理，公共关系，商检技术，人民武装，涉外事务管理，劳动与社会保障，家政服务，老年服务与管理，社区康复，心理咨询，科技成果中介服务，职业中介服务，现代殡仪技术与管理，戒毒康复，海事管理，食品经济管理</w:t>
      </w:r>
    </w:p>
    <w:p>
      <w:pPr>
        <w:spacing w:line="240" w:lineRule="auto"/>
        <w:jc w:val="left"/>
        <w:rPr>
          <w:rFonts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16.卫生管理类：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卫生监督，卫生信息管理，公共卫生管理，医学文秘，医院管理，公共卫生硕士，社会医学与卫生事业管理，（含医药卫生系、院、校所设公共管理相关专业），公共事业管理（卫生管理方向）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17.农林管理类、农业经济管理类、农业技术类：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农林经济管理，农村区域发展，林业经济管理，农业推广硕士，农业经济管理，农村行政管理，乡镇企业管理，林业经济信息管理，渔业资源与渔政管理，农业技术与管理，林业信息工程与管理，都市林业资源与林政管理，农村行政与经济管理，农业推广，农村经济管理，乡镇管理，作物生产技术，种子生产与经营，设施农业技术，观光农业，园艺技术，茶叶生产加工技术，中草药栽培技术，烟草栽培技术，植物保护，植物检疫，农产品质量检测，茶艺，绿色食品生产与经营，绿色食品生产与检验，药用植物栽培加工，食药用菌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18.图书档案学类、图书情报与档案管理类：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图书馆学，档案学，信息资源管理，情报学，信息管理与信息系统，图书档案管理，图书情报硕士专业，科技档案，图书发行出版学，档案，档案管理学</w:t>
      </w:r>
      <w:r>
        <w:rPr>
          <w:rFonts w:hint="eastAsia" w:ascii="仿宋_GB2312" w:hAnsi="仿宋_GB2312" w:eastAsia="仿宋" w:cs="宋体"/>
          <w:kern w:val="0"/>
          <w:sz w:val="32"/>
          <w:szCs w:val="24"/>
        </w:rPr>
        <w:t> 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_GB2312" w:hAnsi="仿宋_GB2312" w:eastAsia="仿宋" w:cs="宋体"/>
          <w:kern w:val="0"/>
          <w:sz w:val="32"/>
          <w:szCs w:val="24"/>
        </w:rPr>
        <w:t> </w:t>
      </w:r>
    </w:p>
    <w:p>
      <w:pPr>
        <w:spacing w:line="240" w:lineRule="auto"/>
        <w:jc w:val="center"/>
        <w:rPr>
          <w:rFonts w:hint="eastAsia" w:ascii="仿宋" w:hAnsi="仿宋" w:eastAsia="仿宋" w:cs="宋体"/>
          <w:b/>
          <w:bCs/>
          <w:kern w:val="0"/>
          <w:sz w:val="32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24"/>
        </w:rPr>
        <w:t>三、法学大类</w:t>
      </w:r>
    </w:p>
    <w:p>
      <w:pPr>
        <w:spacing w:line="240" w:lineRule="auto"/>
        <w:jc w:val="center"/>
        <w:rPr>
          <w:rFonts w:hint="eastAsia" w:ascii="仿宋" w:hAnsi="仿宋" w:eastAsia="仿宋" w:cs="宋体"/>
          <w:b/>
          <w:bCs/>
          <w:kern w:val="0"/>
          <w:sz w:val="32"/>
          <w:szCs w:val="24"/>
        </w:rPr>
      </w:pP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19.法学类、法律实务类：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法学（含民法，商法，刑法，经济法，行政法，国际经济法，国际公法，国际私法，环境资源法，财税金融法，劳动与社会保障法等方向法学），知识产权法，知识产权，诉讼法，法律（事务），国际法，刑事司法，律师，涉外法律（事务），经济法律事务，公安法制，法学理论，法律史，宪法学与行政法学，刑法学，民商法学，诉讼法学，经济法（学），环境与资源保护法学，国际法学，军事法学，法律硕士，法律实务（含司法助理，法律文秘，司法警务，法律事务，涉外经济法律事务，经济法律事务，律师事务，行政法律事务，法律，书记官，海关国际法律条约与公约，检查（察）事务，经济法律事务），金融与法律，经济法与经济实务，涉外经济与法律，民商经济法学，公共事业管理（医事法律方向），商务法律，法律事务，监狱学，劳动改造学，民商法学（含：劳动法学、社会保障法学），国际法学（含：国际公法、国际私法、国际经济法）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20.监所管理类、法律执行类：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21.马克思主义理论类：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科学社会主义与国际共产主义运动，中国革命史与中国共产党党史，马克思主义基本原理，马克思主义发展史，马克思主义中国化研究，国外马克思主义研究，思想政治教育，学科教学（思想政治教育），政史教育社会学类，科学社会主义，中国共产党历史、中国共产党历史，马克思主义理论，中国近现代史基本问题研究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22.社会学类：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社会学，社会工作，家政学，人类学，女性学，人口学，民俗学，社区管理与服务，青少年工作与管理，社会福利事业管理，公共关系，人民武装，涉外事务管理，妇女工作与管理，体育场馆管理，家政服务，老年服务与管理，社区康复，心理咨询，科技成果中介服务，职业中介服务，现代殡仪技术与管理，戒毒康复，社会工作与管理，司法社会工作，社会管理与学习，   家政学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23.民族学类、民族宗教类：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民族学，宗教学，中国少数民族语言文学，民族理论与民族政策，马克思主义民族理论与政策，中国少数民族经济，中国少数民族史，中国少数民族艺术 </w:t>
      </w:r>
    </w:p>
    <w:p>
      <w:pPr>
        <w:spacing w:line="240" w:lineRule="auto"/>
        <w:ind w:hanging="3"/>
        <w:jc w:val="left"/>
        <w:rPr>
          <w:rFonts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24.政治学类：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政治学与行政学，国际政治，政治学，外交学，思想政治教育，国际文化交流，国际政治经济学，国际事务，国际事务与国际关系，欧洲事务与欧洲关系，政治学理论，中外政治制度，科学社会主义与国际共产主义运动，中共党史（含：党的学说与党的建设），马克思主义理论与思想政治教育，国际关系，学科教学（思想政治教育），政史教育政治学与行政学，经济学与哲学，政治学经济学与哲学 </w:t>
      </w:r>
    </w:p>
    <w:p>
      <w:pPr>
        <w:spacing w:line="240" w:lineRule="auto"/>
        <w:ind w:firstLine="643" w:firstLineChars="200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25.公安学类、公安管理类、公安技术类、公安指挥类、司法技术类：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治安学，边防管理，火灾勘查，禁毒学，警犬技术，经济犯罪侦查，边防指挥，消防管理（指挥），警卫学，公安情报学，犯罪学，公安管理学，犯罪心理学，侦查学，侦察学，刑事侦查，刑事侦查技术，刑事侦察，刑事科学，刑事技术，技术侦查，经济犯罪侦查，经济侦查，警察（务）指挥与战术，边防信息网络安全监察，信息网络安全监察，公安信息技术，公安视听技术，法医学，涉外警务，边防公安，出入境管理，消防管理，科技防卫，安全防范工程，安全防范技术，公安保卫，安全保卫，国内安全保卫，公安学，公共安全管理，公安管理（学），警察管理，核生化消防，预审，痕迹检验，文件鉴定，法化学，治安管理，治安学，交通管理工程，交通管理，公安文秘，公安法制，警卫，侦查，信息网络安全监察，边防信息网络安全监察，防火管理，森林消防，边防检查，边境管理，禁毒，边防船艇指挥，边防通信指挥，参谋业务，抢险救援，抢险救援指挥与技术，刑事科学技术，消防工程，安全防范工程，船艇动力管理，船艇技术，边防机要，政治保卫，侦查管理，警务管理，网络安全与执法，警备指挥与战术，警术技术，特警，社区警务，司法鉴定技术，司法信息技术，司法信息安全，应用法制心理技术，罪犯心理测量与矫正技术，司法会计，涉毒人员矫治，毒品犯罪矫治，监狱信息技术与应用，社区矫正，职务犯罪预防与控制，刑事执行（狱政管理方向），侦查学（刑事司法方向）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</w:p>
    <w:p>
      <w:pPr>
        <w:spacing w:line="240" w:lineRule="auto"/>
        <w:jc w:val="center"/>
        <w:rPr>
          <w:rFonts w:hint="eastAsia" w:ascii="黑体" w:hAnsi="黑体" w:eastAsia="黑体" w:cs="宋体"/>
          <w:kern w:val="0"/>
          <w:sz w:val="32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24"/>
        </w:rPr>
        <w:t>四、教育学大类</w:t>
      </w:r>
    </w:p>
    <w:p>
      <w:pPr>
        <w:spacing w:line="240" w:lineRule="auto"/>
        <w:jc w:val="center"/>
        <w:rPr>
          <w:rFonts w:hint="eastAsia" w:ascii="仿宋" w:hAnsi="仿宋" w:eastAsia="仿宋" w:cs="宋体"/>
          <w:b/>
          <w:bCs/>
          <w:kern w:val="0"/>
          <w:sz w:val="32"/>
          <w:szCs w:val="24"/>
        </w:rPr>
      </w:pP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26.教育（学）类：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教育学，学前教育，特殊教育，教育技术学，小学教育，艺术教育，人文教育，科学教育，言语听觉科学，华文教育，教育学原理，课程与教学论，教育史，比较教育（学），学前教育（学），高等教育学，成人教育学，职业技术教育学，特殊教育学，教育法学，教育硕士，汉语国际教育硕士，高等学校教师硕士，中等职业学校教师硕士，教育经济与管理，语文教育，数学教育，英语教育，物理教育，化学教育，生物教育，历史教育，地理教育，音乐教育，美术教育，体育教育，小学体育教育，思想政治教育，政史教育，初等教育，现代教育技术，儿童康复，人群康复，综合文科教育，综合理科教育，计算机教育，应用心理学，教育管理，中国少数民族语言文化(哈萨克语)，书法教育，俄语教育，舞蹈教育，心理咨询与心理健康教育，武术,民族传统体育，茶文化，实验管理与教学，听力语言康复技术，音乐康复技术，学科教学含各学科方向，现代教育技术，心理健康教育，科学与技术教育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27.体育（学）类：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体育教育，运动训练，社会体育，运动人体科学，民族传统体育，运动康复与健康，体育人文社会学，体育教育训练学，民族传统体育学，体育硕士，竞技体育，体育保健，体育服务与管理，武术，学科教学（体育），小学体育教育，社会体育指导与管理，武术与民族传统体育，运动康复，休闲体育，体育管理（服务），运动生物力学，体育生物科学，警察体育，休闲体育，体育保健康复</w:t>
      </w:r>
    </w:p>
    <w:p>
      <w:pPr>
        <w:spacing w:line="240" w:lineRule="auto"/>
        <w:ind w:firstLine="643" w:firstLineChars="200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28.职业技术教育类、餐饮管理与服务类：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餐饮管理与服务，烹饪工艺与营养，建筑工程教育，职业技术教育管理，农艺教育，园艺教育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</w:p>
    <w:p>
      <w:pPr>
        <w:spacing w:line="240" w:lineRule="auto"/>
        <w:jc w:val="center"/>
        <w:rPr>
          <w:rFonts w:hint="eastAsia" w:ascii="黑体" w:hAnsi="黑体" w:eastAsia="黑体" w:cs="宋体"/>
          <w:kern w:val="0"/>
          <w:sz w:val="32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24"/>
        </w:rPr>
        <w:t>五、理学、工学、医学大类</w:t>
      </w:r>
    </w:p>
    <w:p>
      <w:pPr>
        <w:spacing w:line="240" w:lineRule="auto"/>
        <w:jc w:val="center"/>
        <w:rPr>
          <w:rFonts w:hint="eastAsia" w:ascii="仿宋" w:hAnsi="仿宋" w:eastAsia="仿宋" w:cs="宋体"/>
          <w:b/>
          <w:bCs/>
          <w:kern w:val="0"/>
          <w:sz w:val="32"/>
          <w:szCs w:val="24"/>
        </w:rPr>
      </w:pP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29.数学类：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数学与应用数学，信息与计算科学，数理基础科学，基础数学，计算数学，概率论与数理统计，应用数学，运筹学与控制论，学科教学（数学），数学教育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30.物理学类：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物理学，应用物理学，声学，理论物理，粒子物理与原子核物理，原子与分子物理，等离子体物理，凝聚态物理，光学，无线电物理，学科教学（物理），物理教育，核物理，地球物理学，空间科学与技术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31.化学类：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化学，应用化学，化学生物学，分子科学与工程，无机化学，分析化学，有机化学，物理化学，高分子化学与物理，材料化学，环境化学，电化学，催化化学，物构化学，农药学，化学基地班，化学分析技术，学科教学（化学），食品安全与药物化学，化学教育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 32.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生物技术类、生物科学类、生物学类：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生物科学，生物技术，生物信息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态学，生物医学工程，学科教学（生物），生物教育，病原生物学，生物技术及应用，生物实验技术，生物化工工艺，微生物技术及应用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33.天文学类：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天文学，天体物理，天体测量与天体力学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34.地质（学）类：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地质学，地球化学，矿物学，岩石学，矿床学，古生物学及地层学（含：古人类学），构造地质学，第四纪地质学，地球信息科学与技术，古生物学，地下水科学与工程，地质工程，勘查技术与工程，资源勘查与开发，资源勘查工程，地下水科学与工程 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35.地理科学类：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地理科学，资源环境与城乡规划管理，地理信息系统，地理信息科学，地球信息科学与技术，自然地理学，人文地理学，地图学与地理信息系统，学科教学（地理），地理教育，自然地理与资源环境，人文地理与城乡规划地理学地理科学、资源环境与城乡规划管理，自然地理与资源环境，人文地理与城乡规划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36.地球物理学类：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地球物理学，地球与空间科学，空间科学与技术，固体地球物理学，空间物理学，信息技术与地球物理     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37.大气科学类、气象类：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大气科学，应用气象学，气象学，大气物理学与大气环境，大气科学技术，大气探测技术，应用气象技术，防雷技术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38.海洋科学类：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海洋科学，海洋技术，海洋管理，军事海洋学，海洋（生物）资源与环境，物理海洋学，海洋化学，海洋生物学，海洋地质，海岸带综合管理，海洋物理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39.心理学类：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心理学，应用心理学（含临床心理学方向，犯罪心理学，社会心理学，心理咨询等），基础心理学，发展与教育心理学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 40.系统（科）学类：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系统理论，系统科学与工程，系统分析与集成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b/>
          <w:bCs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41.矿业类、矿业工程类、矿物加工类、地矿类、地质工程与技术类、石油与天然气类：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采矿工程，地质资源与地质工程，石油工程，矿物加工工程，勘查技术与工程，资源勘查工程，地质工程，矿物资源工程，海洋油气工程，煤及煤层气工程，地下水科学与工程，矿产普查与勘探，地球探测与信息技术，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地质灾害与防治技术，环境地质工程技术，工程地震与工程勘察，地质信息技术，岩土工程技术，安全技术及工程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油气井工程，油气田开发工程，油气储运工程，钻井技术，油气开采技术，油气储运技术，油气藏分析技术，油田化学应用技术，石油与天然气地质勘探技术，石油工程技术，瓦斯综合利用技术，矿业工程，矿物加工技术，选矿技术，选煤技术，煤炭深加工与利用，煤质分析技术，选矿机电技术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42.材料科学与工程类、冶金工程类、材料类：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功能材料，材料物理，材料化学，材料物理与化学，材料学，材料加工工程，冶金物理化学，钢铁冶金，有色金属冶金，金属材料与热处理技术，冶金技术，高分子材料应用技术，复合材料加工与应用技术，材料工程技术，建筑装饰材料及检测，无机非金属材料工程技术，建筑材料工程技术，磨料磨具制造，首饰设计与工艺，纳米材料与技术，新能源材料与器件 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43.机械类、机械工程类、机械设计制造类、自动化类、机电设备类、汽车类、工业工程类：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机械设计制造及其自动化，材料成型及控制工程，工业设计，过程装备与控制工程，机械工程，机械工程及自动化，车辆工程，机械电子工程，汽车服务工程，制造自动化与测控技术，微机电系统工程，制造工程，体育装备工程，机械制造及其自动化，机械设计及理论，机械设计与制造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假肢矫形工程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机电技术教育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，汽车制造与装配技术，汽车检测与维修技术，汽车电子技术，汽车改装技术，汽车技术服务与营销，汽车整形技术，汽车运用与维修，摩托车制造与维修，汽车营销与维修，农业机械应用技术，机电一体化，汽车服务与维修，电气技术，数控机床维修，电气自动化（船舶方向），电气自动化，现代设备维修与管理，车辆工程，汽车服务工程，机械工艺技术，汽车维修工程教育，工业工程，标准化工程，质量管理工程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44.光学工程类、仪器仪表类、计量测量类：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测控技术与仪器，电子信息技术及仪器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，</w:t>
      </w:r>
      <w:r>
        <w:rPr>
          <w:rFonts w:hint="eastAsia" w:ascii="仿宋" w:hAnsi="仿宋" w:eastAsia="仿宋" w:cs="宋体"/>
          <w:kern w:val="0"/>
          <w:sz w:val="32"/>
          <w:szCs w:val="24"/>
        </w:rPr>
        <w:t>精密仪器及机械，测试计量技术及仪器，仪器科学与技术，计量技术，测量技术，检测技术，精密仪器，几何计量测试，光学计量，无线电计量测试，热工计量测试，力学计量测试等专业。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45.能源类、能源动力类、核工程类、电力技术类、动力工程及工程热物理类：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热能（与）动力工程，核工程与核技术，工程物理，能源与环境系统工程，能源工程及自动化，能源与动力工程，能源动力系统及自动化，风能（与）动力工程，核技术，辐射防护与环境工程，工程热物理，热能工程，动力机械及工程，流体机械及工程，制冷及低温工程，化工过程机械，热能动力设备与应用，城市热能应用技术，农村能源与环境技术，制冷与冷藏技术，制冷与空调技术，工业热工控制技术，反应堆与加速器，节能工程技术，发电厂及电力系统，电厂设备运行与维护，输变电工程技术，电力客户服务与管理，能源与环境系统工程，新能源科学与工程能源类，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辐射防护与核安全，核化工与核燃料工程，核反应堆工程，电气电力类，能源工程，核工程，核技术，核化工与核燃料，核反应堆，核电，热能动力设备与应用，（城市）燃气工程，供热工程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 46.电子工程类、电子科学与技术类：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b/>
          <w:bCs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47.电子信息类、通信信息类、通信类、信息与通信工程类：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应用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通信与电子工程，微电子科学与工程，光电信息科学与工程，广播电视工程，水声工程，电子封装技术，集成电路设计与集成系统，医学信息工程，电磁场与无线技术，电波传播与天线，电子信息科学与技术，电信工程及管理，应用电子技术教育，光信息科学与技术，光电子技术科学，光电信息工程，信息显示与光电技术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48.电气类、电气自动化类、电气工程类：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智能电网信息工程、光源与照明、电气工程与智能控制、电气工程及其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电机与电器，电子仪器仪表与维修，电子设备与运行管理，电子测量技术与仪器，电子工艺与管理，电子电路设计与工艺，电子产品质量检测，无损检测技术，电子声像技术，液晶显示与光电技术，电子表面组装技术，飞行器电子装配技术，电子组装技术与设备，智能产品开发，电光源技术，检测技术与自动化装置，电子信息技术及产品营销，电器与电脑，医学影像工程，医学信息工程，生物医学工程，医疗器械工程，广播电视网络技术，有线电视工程技术，影视艺术技术，广播电视工程，数字媒体技术，音响工程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，</w:t>
      </w:r>
      <w:r>
        <w:rPr>
          <w:rFonts w:hint="eastAsia" w:ascii="仿宋" w:hAnsi="仿宋" w:eastAsia="仿宋" w:cs="宋体"/>
          <w:kern w:val="0"/>
          <w:sz w:val="32"/>
          <w:szCs w:val="24"/>
        </w:rPr>
        <w:t>电力工程与管理，电力系统及其自动化，高电压与绝缘技术，电力电子与电力传动，电工理论与新技术，空间信息与数字技术，电机与电器，控制科学与工程</w:t>
      </w:r>
    </w:p>
    <w:p>
      <w:pPr>
        <w:spacing w:line="240" w:lineRule="auto"/>
        <w:ind w:hanging="3"/>
        <w:jc w:val="left"/>
        <w:rPr>
          <w:rFonts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49.计算机科学与技术类：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地理信息系统，地球信息系统，电子商务，办公自动化技术，计算机办公自动化，计算机办公应用，航空计算机技术与应用，计算机音乐制作，计算机科学与技术，计算机科学技术，计算机科学，计算机科学教育，计算机应用，计算机应用技术，计算机系统维护，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教育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商务信息学，计算机网络，计算机应用与维护，计算机网络工程管理与应用，计算机多媒体，计算机网络与多媒体应用，经济信息管理与计算机应用，（计算机）网络建设与开发，计算机与邮政通信，计算机应用基础，计算机多媒体制作，WEB应用开发，WEB应用开发技术，数据通信与因特网，计算机科学与工程，计算机科学及应用，计算机系统技术（多媒体软件开发方向），文秘与办公自动化技术，文秘与办公自动化，网站建设与开发，（计算机）网络管理，计算机网络管理，计算机技术应用与维护，计算机信息技术与管理，计算机信息技术与应用，计算机网络构建，计算机及应用，计算机图形图像处理，电子信息与计算机应用，计算机应用技术软件开发，（计算机）图形图像制作技术，WEB应用与开发，计算机网络及信息管理，计算机网络构建技术，软件工程—WEB应用程序设计，计算机可视化程序设计，计算机数据库管理，计算机软件工程，WEB软件技术应用开发，软件高职，计算机与信息管理，信息计算科学与应用数学，计算机网络教育，计算机图形图像制作，数字多媒体（图形图像），数字媒体技术（计算机图形图像制作方向），计算机网络及应用，数字媒体与制作，数据库开发，计算应用技术，经济信息管理与计算机运用，电子技术及计算机，计算机科学技术与应用，计算机信息与网络技术，计算机图形图像，计算机科学与应用技术，计算机科学应用技术，WEB软件开发与应用，计算机办公应用技术，计算机技术应用，（计算机）游戏开发，计算机网络软件技术应用，信息安全工程，信息安全与网络管理，计算机网络技术应用，计算机系统技术（网络方向），电脑与应用电子技术，电脑与应用电子，计算机邮政通信，（计算机）网络工程技术，信息技术应用与管理，计算机经济信息管理，通信与电子工程   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spacing w:val="-10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50.计算机软件类：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计算机科学与技术，计算机科学技术，计算机科学，计算机科学教育，计算机教育，计算机应用，计算机应用技术，计算机系统维护；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WEB应用开发，WEB应用开发技术，计算机应用技术软件开发，WEB应用与开发，软件工程—WEB应用程序设计，计算机可视化程序设计，计算机软件工程，WEB软件技术应用开发，软件高职，数据库开发，计算应用技术，WEB软件开发与应用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spacing w:val="-10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51.计算机网络技术类：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物联网工程，计算机科学与技术，计算机科学技术，计算机科学，计算机科学教育，计算机教育，计算机应用，计算机应用技术，计算机系统维护，计算机系统分析，计算机系统结构，计算数学及其应用软件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网络，计算机网络工程管理与应用，计算机网络与多媒体应用，（计算机）网络建设与开发，网站建设与开发，（计算机）网络管理，计算机网络管理，计算机网络构建，计算机网络及信息管理，计算机网络构建技术，计算机网络教育，计算机网络及应用，计算应用技术，计算机信息与网络技术，计算机网络软件技术应用，信息安全工程，信息安全与网络管理，计算机网络技术应用，计算机系统技术（网络方向），（计算机）网络工程技术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spacing w:val="-10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52.计算机信息管理类：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计算机科学与技术，计算机科学技术，计算机科学，计算机科学教育，计算机教育，计算机应用，计算机应用技术，计算机系统维护，计算机系统分析，计算机系统结构，计算数学及其应用软件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商务信息学，经济信息管理与计算机应用，计算机信息技术与管理，计算机信息技术与应用，电子信息与计算机应用，计算机网络及信息管理，计算机数据库管理，计算机与信息管理，信息计算科学与应用数学，经济信息管理与计算机运用，计算机信息与网络技术，信息技术应用与管理，计算机经济信息管理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53.计算机多媒体技术类：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多媒体，计算机网络与多媒体应用，计算机系统技术（多媒体软件开发方向），计算机图形图像处理，（计算机）图形图像制作技术，计算机图形图像制作，数字多媒体（图形图像），数字媒体技术（计算机图形图像制作方向），数字媒体与制作，计算机图形图像，（计算机）游戏开发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spacing w:val="-10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54.计算机硬件技术类：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计算机科学与技术，计算机科学技术，计算机科学，计算机科学教育，计算机教育，计算机应用，计算机应用技术，计算机系统维护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计算机与邮政通信，数据通信与因特网，电子技术及计算机，电脑与应用电子技术，电脑与应用电子，计算机邮政通信，通信与电子工程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spacing w:val="-10"/>
          <w:kern w:val="0"/>
          <w:sz w:val="32"/>
          <w:szCs w:val="24"/>
        </w:rPr>
        <w:t xml:space="preserve"> 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55.计算机专门应用类：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地理信息系统，地球信息系统，电子商务，办公自动化技术，计算机办公自动化，计算机办公应用，航空计算机技术与应用，计算机音乐制作，文秘与办公自动化技术，文秘与办公自动化</w:t>
      </w:r>
    </w:p>
    <w:p>
      <w:pPr>
        <w:spacing w:line="240" w:lineRule="auto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spacing w:val="-10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spacing w:val="-10"/>
          <w:kern w:val="0"/>
          <w:sz w:val="32"/>
          <w:szCs w:val="24"/>
        </w:rPr>
        <w:t xml:space="preserve">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56.土建类、建筑（学）类、建筑设计类、城镇规划与管理类、土建施工类、建筑设备类、工程管理类、市政工程类、房地产类、建筑建设类：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建筑学，城市规划，土木工程，建筑环境与设备工程，给水排水工程，给排水科学与工程，城市地下空间工程，历史建筑保护工程，景观建筑设计，水务工程，建筑设施智能技术，给排水科学与工程，建筑电气与智能化，景观学，风景园林，道路桥梁与渡河工程，建筑历史与理论，建筑设计及其理论，城市规划与设计(含∶风景园林规划与设计)，建筑技术科学，建筑学硕士，风景园林硕士，岩土工程，结构工程，市政工程，市政工程技术，供热供燃气通风及空调工程，防灾减灾工程及防护工程，桥梁与隧道工程，建筑设计技术，建筑装饰工程技术，中国古建筑工程技术，室内设计技术，环境艺术设计，园林工程（技术），城镇规划，城市管理与监察，城镇建设，建筑工程技术，建筑工程施工与管理，工业与民用建筑工程，地下工程与隧道工程技术，基础工程技术，土木工程检测技术，建筑设备工程技术，供热通风与空调工程技术，建筑电气工程技术，楼宇智能化工程技术，工业设备安装工程技术，供热通风与卫生工程技术，机电安装工程，建筑工程管理，工程造价，建筑经济管理，工程监理，电力工程管理，工程质量监督与管理，建筑工程项目管理，市政工程技术，（城市）燃气工程技术，燃气工程，给排水工程技术，水工业技术，消防工程（技术），建筑水电技术，房地产经营与估价，物业管理，物业设施管理，工程管理，资源环境与城乡规划管理，</w:t>
      </w:r>
      <w:r>
        <w:rPr>
          <w:rFonts w:hint="eastAsia" w:ascii="仿宋" w:hAnsi="仿宋" w:eastAsia="仿宋" w:cs="宋体"/>
          <w:spacing w:val="-10"/>
          <w:kern w:val="0"/>
          <w:sz w:val="32"/>
          <w:szCs w:val="24"/>
        </w:rPr>
        <w:t>房屋建筑，</w:t>
      </w:r>
      <w:r>
        <w:rPr>
          <w:rFonts w:hint="eastAsia" w:ascii="仿宋" w:hAnsi="仿宋" w:eastAsia="仿宋" w:cs="宋体"/>
          <w:kern w:val="0"/>
          <w:sz w:val="32"/>
          <w:szCs w:val="24"/>
        </w:rPr>
        <w:t>建筑工程，建筑技术与工程管理学，交通土建工程，园林（风景园林方向），道路与桥梁，土木建筑工程，房屋建筑工程，建筑装饰技术，工业与民用建筑，土建设计施工，艺术设计（环境艺术方向），建筑环境与能源应用工程，工业与民用建筑，给排水，工程管理，建筑工程（管理），建筑工程预决算，公路与城市道路工程，道路交通工程，道路（工程），桥梁（工程），隧道（工程），机场建设，渡河工程，地下工程，城市地下空间工程，工业与民用建筑工程，建筑环境与设备工程，房屋建筑工程，建筑设计（技术），矿井建设，建筑施工技术，水利水电建筑工程，涉外建筑工程，空调工程，供热工程</w:t>
      </w:r>
    </w:p>
    <w:p>
      <w:pPr>
        <w:spacing w:line="240" w:lineRule="auto"/>
        <w:jc w:val="left"/>
        <w:rPr>
          <w:rFonts w:hint="eastAsia" w:ascii="仿宋" w:hAnsi="仿宋" w:eastAsia="仿宋" w:cs="宋体"/>
          <w:spacing w:val="-10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57.水利类、水文与水资源类、水利工程与管理类、水利水电设备类、水土保持与水环境类：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水利水电工程，水文与水资源工程，港口航道与海岸工程，港口海岸及治河工程，水资源与海洋工程，海洋工程与技术，水文学与水资源，水力学及河流动力学，水工结构工程，港口、海岸及近海工程，水文与水资源，水文自动化测报技术，水信息技术，水政水资源管理，水务工程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海洋资源开发技术，水土保持，水环境监测与分析，水利水电工程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58.资源勘查类、测绘类、测绘科学与技术类：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测绘工程，遥感科学与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，地理信息系统，导航工程，地理国情监测、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，珠宝鉴定与营销，矿山资源开发与管理，首饰设计与工艺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59.环境生态类、环境科学类、环境科学与工程类：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环境科学，环境工程，环境工程技术，环境科学与工程，环境管理，环境监测与评价，环境保护，环境监测与治理技术，生态安全，生态学，资源环境科学（工程），资源环境与城市管理，农业环境保护技术，农业资源与环境，水土保持与荒漠化防治，水环境监测与保护，城市水净化技术，水环境监测与分析，水质科学与技术，环境监测，农业环境保护，环境科学与技术，资源与环保，环境工程与管理，环保设备工程，环境监测与评价，城市检测与工程技术，室内检测与控制技术，环境生态工程，环保设备工程，灾害防治工程，雷电防护科学与技术，海洋资源环境，（近岸）海洋环境（科学或工程），海洋生态，海洋生物资源与环境，地下水科学与工程，水质科学与技术，水务工程，灾害防治工程，辐射防护，环境安全类，（环境）安全工程，环境经济，农业生态学，综合规划，生态植物修复，环境经济与管理，环境监察，环境监测，环境治理（技术），环境评价，农业环境保护技术，资源环境与城市（城乡规划）管理，城市检测与工程技术 </w:t>
      </w:r>
    </w:p>
    <w:p>
      <w:pPr>
        <w:spacing w:line="240" w:lineRule="auto"/>
        <w:ind w:hanging="3"/>
        <w:jc w:val="left"/>
        <w:rPr>
          <w:rFonts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60.环境安全技术类、安全类：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安全工程，安全技术管理，灾害防治工程，雷电防护科学与技术，工业环保与安全技术，救援技术，城市应急救援辅助决策技术，城市检测与工程技术，室内检测与控制技术 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61.化工技术类、制药技术类、化学工程与技术类、化工与制药类，生物工程类：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生物工程，化学工程与工艺，制药工程，化工与制药，化学工程与工业生物工程，资源科学与工程，化学工程，化学工艺，生物化工，应用化学，工业催化，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，生物制药技术，化学制药技术，中药制药技术，药物制剂技术，药物分析技术，食品药品监督管理，药品质量检测技术，药品经营与管理，保健品开发与管理，技术监督与商检，药物质量检测技术，资源循环科学与工程，能源化学工程应用化工技术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62.交通运输类、交通运输工程类、交通运输综合管理类：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交通运输，交通工程，物流工程，交通信息工程及控制，交通运输规划与管理，交通设备与控制工程，救助与打捞工程，船舶电子电气工程，道路与铁道工程，载运工具运用工程，飞行技术，航海技术，轮机工程，交通设备信息工程，交通建设与装备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63.交通运输装备类：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交通设备信息工程，交通建设与装备，载运工具运用工程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64.公路运输类：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，道路与桥梁工程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65.铁道运输类：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高速铁道技术，电气化铁道技术，铁道车辆，铁道机车车辆，铁道通信信号，铁道交通运营管理，铁道运输经济，铁道工程技术，高速动车组检修技术，高速动车组驾驶，高速铁路工程及维护技术，道路与铁道工程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66.城市轨道运输类：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城市轨道交通车辆，城市轨道交通控制，城市轨道交通工程技术，城市轨道交通运营管理、轨道交通信号与控制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67.水上运输类、海洋工程类：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船舶与海洋工程，航海技术，水运管理，国际航运业务管理，海事管理，轮机工程技术，轮机工程，船舶工程技术，船舶检验，航道工程技术，船机制造与维修，船舶舾装，船舶制造与维修，船舶与海洋结构物设计制造，水声工程，海洋工程与技术，海洋资源开发技术，国际邮轮乘务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68.民航运输类、航空宇航科学与技术类：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，飞行器设计，航空宇航推进理论与工程，航空宇航制造工程，人机与环境工程，航空航天工程，飞行器设计工程，飞行器动力工程，飞行器制造工程，飞行器环境与生命保障工程，飞行器质量与可靠性，飞行器适航技术，工程力学与航天航空工程，航天运输与控制，质量与可靠性工程，航空港安全检查，飞机机电设备维修，飞机结构修理，航空物流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69.港口运输类：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港口业务管理，港口物流设备与自动控制，集装箱运输管理，港口工程技术，报关与国际货运，港口与航运管理，港口机械应用技术，港口物流管理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70.管道运输类：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管道工程技术，管道工程施工，管道运输管理，油气储运工程　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71.海洋工程类：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船舶与海洋工程，船舶与海洋结构物设计制造，轮机工程，运载工具运用工程，水声工程，海洋工程与技术</w:t>
      </w:r>
    </w:p>
    <w:p>
      <w:pPr>
        <w:spacing w:line="240" w:lineRule="auto"/>
        <w:ind w:hanging="3"/>
        <w:jc w:val="left"/>
        <w:rPr>
          <w:rFonts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72.食品科学与工程类、食品药品管理类、食品类：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食品科学与工程，食品科学，粮食，油脂及植物蛋白工程，农产品加工及贮藏工程，水产品加工及贮藏工程，食品质量与安全，酿酒工程，葡萄与葡萄酒工程，食品营养与检验教育，农产品质量与安全，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营养与食品卫生，食品工艺技术，畜产品加工与检测，生物科学（食品质量与安全方向），生物科学（食品方向），食品安全及检测，食品安全与药物化学，食品药品监督管理，药品质量检测技术，药品经营与管理，保健品开发与管理，粮食工程，乳品工程，烹饪与营养教育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73.纺织类、纺织科学与工程类、纺织服装类：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纺织工程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服装设计与工程，非织造材料与工程，服装设计与工艺教育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74.轻化工类、轻工技术与工程类：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染整技术，高分子材料加工技术，制浆造纸技术，香料香精工艺，表面精饰工艺，皮革制品设计与工艺，轻化工程，制浆造纸工程，制糖工程，发酵工程，皮革化学与工程，轻工生物技术，植物资源工程 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75.包装印刷类：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包装技术与设计，印刷技术，印刷图文信息处理，印刷设备及工艺，出版与发行，轻工产品包装装潢设计，电子出版技术，版面编辑与校对，出版信息管理，出版与电脑编辑技术，丝网工艺，印刷工程，包装工程，数字印刷　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76.航天航空类:</w:t>
      </w:r>
      <w:r>
        <w:rPr>
          <w:rFonts w:hint="eastAsia" w:ascii="仿宋" w:hAnsi="仿宋" w:eastAsia="仿宋" w:cs="宋体"/>
          <w:kern w:val="0"/>
          <w:sz w:val="32"/>
          <w:szCs w:val="24"/>
        </w:rPr>
        <w:t>飞行器设计与工程，飞行器动力工程，飞行器制造工程，飞行器环境与生命保障工程，航空航天工程，工程力学与航天航空工程，航天运输与控制，质量与可靠性工程，飞行器设计，航空宇航推进理论与工程，航空宇航制造工程，人机与环境工程，飞行器质量与可靠性，飞行器适航技术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77.武器类、兵器科学与技术类：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武器系统与发射工程，探测制导与控制技术，弹药工程与爆炸技术，特种能源工程与烟火技术，地面武器机动工程，信息对抗技术，武器系统与运用工程，兵器发射理论与技术，火炮，自动武器与弹药工程，军事化学与烟火技术，武器系统与工程，武器发射工程、探测制导与控制技术、弹药工程与爆炸技术、特种能源工程与烟火技术，特种能源技术与工程，装甲车辆工程，地面武器机动工程，信息对抗技术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78.力学类、工程力学类：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工程力学，工程结构分析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，</w:t>
      </w:r>
      <w:r>
        <w:rPr>
          <w:rFonts w:hint="eastAsia" w:ascii="仿宋" w:hAnsi="仿宋" w:eastAsia="仿宋" w:cs="宋体"/>
          <w:kern w:val="0"/>
          <w:sz w:val="32"/>
          <w:szCs w:val="24"/>
        </w:rPr>
        <w:t>一般力学与力学基础，固体力学，流体力学，理论与应用力学，理论与应用力学力学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79.生物医学工程类：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生物医学工程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，</w:t>
      </w:r>
      <w:r>
        <w:rPr>
          <w:rFonts w:hint="eastAsia" w:ascii="仿宋" w:hAnsi="仿宋" w:eastAsia="仿宋" w:cs="宋体"/>
          <w:kern w:val="0"/>
          <w:sz w:val="32"/>
          <w:szCs w:val="24"/>
        </w:rPr>
        <w:t>生物技术及应用，生物实验技术，生物化工工艺，微生物技术及应用，病原生物学，假肢矫形工程，生物制药基础医学，人体解剖与组织胚胎学，免疫学，病原生物学，病理学与病理生理学，法医学，放射医学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80.农业工程类：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农业机械化及其自动化，农业电气化与自动化，农业建筑环境与能源工程，农业水利工程，农业工程，生物系统工程，农业机械化工程，农业水土工程，农业生物环境与能源工程，农业电气化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81.林业工程类：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森林工程，木材科学与工程，林产化工，木材科学与技术，林产化学加工，林产化学加工工程，林产科学与化学工程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82.光学工程类：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光学工程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83.核科学与技术类：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核能科学与工程，核燃料循环与材料，核技术及应用，辐射防护及环境保护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84.基础医学类、医学类：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基础医学，人体解剖与组织胚胎学，免疫学，病原生物学，病理生理学，航空、航天和航海医学，运动人体科学，医学实验学，分子生物医学，病理学与病理生理学，法医学，放射医学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85.公共卫生与预防医学类：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预防医学，卫生检验，妇幼卫生，营养学，流行病与卫生统计学，劳动卫生与环境卫生学，营养与食品卫生学，儿少卫生与妇幼保健学，卫生毒理学，军事预防医学，社会医学与卫生事业管理，妇幼保健医学，卫生监督，全球健康学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86.医学类、临床医学类、口腔医学类、中西医结合类：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临床医学（含临床病理学方向、临床急救医学方向、眼与视光学方向、放疗方向等），麻醉学，医学影像学，影像医学与核医学，眼视光（医）学，眼视光学（技术），精神医学，内科学，儿科学，老年医学，神经病学，精神病与精神卫生学，皮肤病与性病学，临床检验诊断学，外科学，妇产科学，眼科学，耳鼻咽喉科学，肿瘤学，康复医学，康复医学与理疗学，运动医学，急诊医学，临床医学博士，临床医学硕士，口腔医学，病理学，康复治疗学（五年制），放射医学，中医学（含中医骨伤方向），蒙医，藏医学，维医学，中西医结合，针灸推，中医骨伤，口腔基础医学，口腔临床医学，口腔医学，口腔修复工艺学，中西医结合基础，中西医结合临床，中西医临床医学，听力学，医学信息学，预防医学，卫生检验检疫，妇幼保健医学，营养学，、针灸推拿学（含康复医学方向等），中草药栽培与鉴定，药资源与开发，中医临床医学，麻醉医学，医学检验、卫生检验与检疫技术、放射医学、康复治疗学（技术）、医学技术、听力学、医学实验学、医学美容技术、医学信息学（工程）、医疗器械工程、医学影像工程（技术）、生物医学工程、医学检验技术、医学生物技术、口腔医学技术、医学营养、呼吸治疗技术、护理（学）、助产、护士、涉外护士、产假护士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87.医学技术类：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医学检验，康复治疗学（四年制），医学技术，医学美容技术，医学生物技术，医学影像技术，眼视光技术，康复治疗技术，口腔医学技术，医学营养，医疗美容技术，卫生检验与检疫技术，医疗仪器维修技术，医学实验技术，实验动物技术，放射治疗技术，康复工程技术，临床工程技术，生物医学工程，听力与言语康复学，医学检验技术，呼吸治疗技术，眼视光学，康复治疗学，卫生检验与检疫，医学实验学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88.中医学类：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中医学，针灸推拿学，蒙医学，藏医学，中西医临床医学，维医学，中医基础理论，中医临床基础，中医医史文献，方剂学，中医诊断学，中医内科学，中医外科学，中医骨伤科学，中医妇科学，中医儿科学，中医五官科学，中医耳鼻咽喉科学，中医骨伤科学(含:推拿)，针灸学，中医文献，医古文，中西医结合基础，中西医结合临床，民族医学（含：藏医学、蒙医学等）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89.法医学类：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法医学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90.护理学类、护理类：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护理学，助产，护理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91.药学类：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药学，临床药学，药物制剂，应用药学，海洋药学，药事管理，药物化学，药剂学，药物分析（学），微生物与生化药学，药理学，食品安全与药物化学，药物制剂技术，医学检验技术，药学类，中药（学），生药学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92.中药学类：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中药学，中草药栽培与鉴定，藏药学，中药资源与开发，蒙药学，维药学(药剂方向)</w:t>
      </w:r>
      <w:r>
        <w:rPr>
          <w:rFonts w:hint="eastAsia" w:ascii="宋体" w:hAnsi="宋体" w:cs="宋体"/>
          <w:kern w:val="0"/>
          <w:sz w:val="32"/>
          <w:szCs w:val="24"/>
        </w:rPr>
        <w:t> </w:t>
      </w:r>
      <w:r>
        <w:rPr>
          <w:rFonts w:hint="eastAsia" w:ascii="仿宋" w:hAnsi="仿宋" w:eastAsia="仿宋" w:cs="宋体"/>
          <w:kern w:val="0"/>
          <w:sz w:val="32"/>
          <w:szCs w:val="24"/>
        </w:rPr>
        <w:t>，中药鉴定与质量检测技术，现代中药技术，生药学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>中药制药，中草药栽培与鉴定中药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</w:p>
    <w:p>
      <w:pPr>
        <w:spacing w:line="240" w:lineRule="auto"/>
        <w:jc w:val="center"/>
        <w:rPr>
          <w:rFonts w:hint="eastAsia" w:ascii="黑体" w:hAnsi="黑体" w:eastAsia="黑体" w:cs="宋体"/>
          <w:kern w:val="0"/>
          <w:sz w:val="32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24"/>
        </w:rPr>
        <w:t>六、农学大类</w:t>
      </w:r>
    </w:p>
    <w:p>
      <w:pPr>
        <w:spacing w:line="240" w:lineRule="auto"/>
        <w:jc w:val="center"/>
        <w:rPr>
          <w:rFonts w:hint="eastAsia" w:ascii="仿宋" w:hAnsi="仿宋" w:eastAsia="仿宋" w:cs="宋体"/>
          <w:b/>
          <w:bCs/>
          <w:kern w:val="0"/>
          <w:sz w:val="32"/>
          <w:szCs w:val="24"/>
        </w:rPr>
      </w:pP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93.植物生产类、作物学类：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农学，园艺，植物保护，茶学，烟草，植物科学与技术，种子科学与工程，应用生物科学，设施农业科学与工程，作物栽培学与耕作学，作物遗传育种，农业生物技术，生物防治，果树学，蔬菜学，植物病理学，农业昆虫与害虫防治，农药学，植保经济学，植物检疫，持续发展与推广学，土壤学，植物营养学，茶叶生产加工技术，中草药栽培技术，烟草栽培技术，农产品质量检测，茶艺，绿色食品生产与经营，绿色食品生产与检测，药用植物栽培加工，食药用菌，园艺技术，植物生产，农艺教育，园艺教育， 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94.森林资源类、林业技术类、林学类：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林学，森林资源保护与游憩，野生动物与自然保护区管理，林木遗传育种，森林培育，森林保护学，森林经理学，野生动植物保护与利用，园林植物与观赏园艺，水土保持与荒漠化防治，林业技术，园林技术，森林资源保护，野生植物资源开发与利用，野生动物保护，自然保护区建设与管理，森林生态旅游，林产化工技术，木材加工技术，森林采运工程，商品花卉，森林工程技术，城市园林，园林，林副新产品加工，城市园林设计与花卉，观赏园艺，现代林业技术，农业资源与环境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95.动物生产类、草业类：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动物科学，蚕学，蜂学，草业科学，畜牧，饲料与动物营养，特种动物养殖，蚕桑技术，动物科学与技术，实验动物养殖，动物遗传育种与繁殖，动物营养与饲料科学，特种经济动物饲养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96.动物医学类、畜牧兽医类：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动物医学，动物药学，动植物检疫，畜牧兽医，兽医，兽医医药，动物防疫与检疫，兽药生产与营销，宠物养护与疫病防治，宠物医学，基础兽医学，预防兽医学，临床兽医学，兽医硕士，动物科学与动物医学，畜牧，饲料与动物营养，特种动物养殖，兽药生产与营销，蚕桑技术，养禽与禽病防治，实验动物养殖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97.水产类、水产养殖类：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水产养殖学，海洋渔业科学与技术，水族科学与技术，水产养殖，捕捞学，渔业资源，水产养殖技术，水生动植物保护，海洋捕捞技术，渔业综合技术，城市渔业，淡水渔业，水产养殖技术，海洋捕捞技术，渔业综合技术 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</w:p>
    <w:p>
      <w:pPr>
        <w:spacing w:line="240" w:lineRule="auto"/>
        <w:jc w:val="center"/>
        <w:rPr>
          <w:rFonts w:hint="eastAsia" w:ascii="黑体" w:hAnsi="黑体" w:eastAsia="黑体" w:cs="宋体"/>
          <w:kern w:val="0"/>
          <w:sz w:val="32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24"/>
        </w:rPr>
        <w:t>七、军事学大类</w:t>
      </w:r>
    </w:p>
    <w:p>
      <w:pPr>
        <w:spacing w:line="240" w:lineRule="auto"/>
        <w:jc w:val="center"/>
        <w:rPr>
          <w:rFonts w:hint="eastAsia" w:ascii="仿宋" w:hAnsi="仿宋" w:eastAsia="仿宋" w:cs="宋体"/>
          <w:b/>
          <w:bCs/>
          <w:kern w:val="0"/>
          <w:sz w:val="32"/>
          <w:szCs w:val="24"/>
        </w:rPr>
      </w:pPr>
    </w:p>
    <w:p>
      <w:pPr>
        <w:spacing w:line="240" w:lineRule="auto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98.军事学类、战略学类：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政治经济学，政治学，国际关系与安全，军事外交，中国语言文学，外国语言文学(外国军事)，军事历史，应用数学，军事气象学，军事海洋学，军事心理学，管理工程，系统工程，军事思想，军事历史，战略学，军事战略学，战争动员学，军事硕士，军事思想及军事历史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99.军事机械装备类：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车辆运用工程，油料储运工程，舰船动力工程，核动力工程，电力工程及其自动化，电子工程，雷达工程，导航工程，军用光电工程，航空反潜工程，侦测工程，信息研究与安全(密码学)，密码装备工程，仿真工程，指挥自动化工程，国防建筑学，土木工程(机场工程)，野战给水工程，国防建筑设备工程，道路桥梁与渡河濒海工程，军用材料工程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100.军事测绘遥感类：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测量工程，地图学与地理信息工程，工程物理，生化防护工程，国防工程与防护，伪装工程，舰船与海洋工程，飞行器系统与工程，空间工程，兵器工程，导弹工程，弹药工程，地雷爆破与破障工程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101.军事控制测试类：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火力指挥与控制工程，测控工程，无人机运用工程，探测工程</w:t>
      </w:r>
    </w:p>
    <w:p>
      <w:pPr>
        <w:spacing w:line="240" w:lineRule="auto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102.军事经济管理类、部队基础工作类、</w:t>
      </w:r>
      <w:r>
        <w:rPr>
          <w:rFonts w:hint="eastAsia" w:ascii="仿宋" w:hAnsi="仿宋" w:eastAsia="仿宋" w:cs="宋体"/>
          <w:kern w:val="0"/>
          <w:sz w:val="32"/>
          <w:szCs w:val="24"/>
        </w:rPr>
        <w:t>军制学类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：</w:t>
      </w:r>
      <w:r>
        <w:rPr>
          <w:rFonts w:hint="eastAsia" w:ascii="仿宋" w:hAnsi="仿宋" w:eastAsia="仿宋" w:cs="宋体"/>
          <w:kern w:val="0"/>
          <w:sz w:val="32"/>
          <w:szCs w:val="24"/>
        </w:rPr>
        <w:t>军队财务管理，装备经济管理，军队审计，军队采办，军事组织编制学，军队管理学，部队政治工作，部队财务会计，部队后勤管理，军队政治工作学，军事后勤学，后方专业勤务，</w:t>
      </w:r>
    </w:p>
    <w:p>
      <w:pPr>
        <w:spacing w:line="240" w:lineRule="auto"/>
        <w:ind w:hanging="3"/>
        <w:jc w:val="left"/>
        <w:rPr>
          <w:rFonts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>军事装备学，军事训练学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 103.兵种指挥类、军队指挥学类、战役学类：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炮兵指挥，防空兵指挥，装甲兵指挥，工程兵指挥，防化兵指挥，联合战役学，合同战术学，兵种战术学，武警指挥，军队指挥学，军种战役学（含：第二炮兵战役学）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104.航空航天指挥类：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航空飞行与指挥，地面领航与航空管制，航天指挥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105.信息作战指挥类、战术学类：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侦察与特种兵指挥，通信指挥，电子对抗指挥与工程，军事情报，作战信息管理，预警探测指挥，作战指挥学，军事运筹学，军事通信学，军事情报学，密码学，军事教育训练学</w:t>
      </w:r>
    </w:p>
    <w:p>
      <w:pPr>
        <w:spacing w:line="240" w:lineRule="auto"/>
        <w:ind w:hanging="3"/>
        <w:jc w:val="left"/>
        <w:rPr>
          <w:rFonts w:ascii="仿宋" w:hAnsi="仿宋" w:eastAsia="仿宋" w:cs="宋体"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 xml:space="preserve"> 106.保障指挥类：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军事交通指挥与工程，汽车指挥，船艇指挥，航空兵场站指挥，国防工程指挥，装备保障指挥，军需勤务指挥，军事装备学</w:t>
      </w:r>
    </w:p>
    <w:p>
      <w:pPr>
        <w:spacing w:line="240" w:lineRule="auto"/>
        <w:ind w:hanging="3"/>
        <w:jc w:val="left"/>
        <w:rPr>
          <w:rFonts w:hint="eastAsia" w:ascii="仿宋" w:hAnsi="仿宋" w:eastAsia="仿宋" w:cs="宋体"/>
          <w:b/>
          <w:bCs/>
          <w:kern w:val="0"/>
          <w:sz w:val="32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24"/>
        </w:rPr>
        <w:t>107.兵器及军事工程类：</w:t>
      </w:r>
      <w:r>
        <w:rPr>
          <w:rFonts w:hint="eastAsia" w:ascii="仿宋" w:hAnsi="仿宋" w:eastAsia="仿宋" w:cs="宋体"/>
          <w:kern w:val="0"/>
          <w:sz w:val="32"/>
          <w:szCs w:val="24"/>
        </w:rPr>
        <w:t>武器系统与运用工程，兵器发射理论与技术，火炮、自动武器与弹药工程，军事化学与烟火技术，舰船动力工程，核动力工程，雷达工程，导航工程，军用光电工程，航空反潜工程，侦测工程，信息研究与安全，信息研究与密码学，密码学，密码装备工程，仿真工程，指挥自动化工程，国防建筑学，机场工程，野战给水工程，国防建筑设备工程，道路桥梁与渡河濒海工程，军用材料工程，武器系统与发射工程，探测制导与控制技术，弹药工程与爆炸技术，特种能源工程与烟火技术，地面武器机动工程，信息对抗技术，火炮与自动武器，火箭武器，弹药工程，弹道工程，鱼雷水雷工程，火控与指挥系统工程，火炸药，引信技术，爆炸技术及应用，火工与烟火技术，军用车辆工程，武器系统与工程，武器发射工程，特种能源技术与工程，装甲车辆工程，兵器工程，地雷爆破与破障工程</w:t>
      </w:r>
    </w:p>
    <w:p>
      <w:pPr>
        <w:spacing w:line="240" w:lineRule="auto"/>
        <w:rPr>
          <w:rFonts w:hint="eastAsia" w:ascii="仿宋" w:hAnsi="仿宋" w:eastAsia="仿宋" w:cs="宋体"/>
          <w:color w:val="000000"/>
          <w:kern w:val="0"/>
          <w:sz w:val="28"/>
          <w:szCs w:val="24"/>
        </w:rPr>
      </w:pPr>
    </w:p>
    <w:p>
      <w:pPr>
        <w:spacing w:line="240" w:lineRule="auto"/>
        <w:rPr>
          <w:rFonts w:ascii="仿宋" w:hAnsi="仿宋" w:eastAsia="仿宋"/>
        </w:rPr>
      </w:pPr>
    </w:p>
    <w:p>
      <w:pPr>
        <w:spacing w:line="240" w:lineRule="auto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8E"/>
    <w:rsid w:val="001B72FF"/>
    <w:rsid w:val="00A6048E"/>
    <w:rsid w:val="6C38509C"/>
    <w:rsid w:val="7164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44156D-DFE3-4E52-A7C3-9C0DC54BDC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35</Pages>
  <Words>3928</Words>
  <Characters>22391</Characters>
  <Lines>186</Lines>
  <Paragraphs>52</Paragraphs>
  <TotalTime>5</TotalTime>
  <ScaleCrop>false</ScaleCrop>
  <LinksUpToDate>false</LinksUpToDate>
  <CharactersWithSpaces>26267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2019-07-17T11:29:00Z</dcterms:created>
  <dc:creator>个人用户</dc:creator>
  <cp:lastModifiedBy>An☆</cp:lastModifiedBy>
  <dcterms:modified xsi:type="dcterms:W3CDTF">2019-07-18T00:31:58Z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