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_GBK" w:hAnsi="黑体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杭州</w:t>
      </w:r>
      <w:r>
        <w:rPr>
          <w:rFonts w:hint="eastAsia" w:ascii="方正小标宋_GBK" w:hAnsi="黑体" w:eastAsia="方正小标宋_GBK" w:cs="方正小标宋_GBK"/>
          <w:kern w:val="0"/>
          <w:sz w:val="44"/>
          <w:szCs w:val="44"/>
          <w:lang w:eastAsia="zh-CN"/>
        </w:rPr>
        <w:t>钱江经济开发区下属国有</w:t>
      </w:r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公司</w:t>
      </w:r>
    </w:p>
    <w:p>
      <w:pPr>
        <w:widowControl/>
        <w:spacing w:line="540" w:lineRule="exact"/>
        <w:jc w:val="center"/>
        <w:rPr>
          <w:rFonts w:hint="eastAsia" w:ascii="方正小标宋_GBK" w:hAnsi="黑体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公开招聘工作人员报名表</w:t>
      </w:r>
    </w:p>
    <w:bookmarkEnd w:id="0"/>
    <w:p>
      <w:pPr>
        <w:widowControl/>
        <w:spacing w:line="540" w:lineRule="exact"/>
        <w:jc w:val="center"/>
        <w:rPr>
          <w:rFonts w:hint="eastAsia" w:ascii="方正小标宋_GBK" w:hAnsi="黑体" w:eastAsia="方正小标宋_GBK" w:cs="方正小标宋_GBK"/>
          <w:kern w:val="0"/>
          <w:sz w:val="44"/>
          <w:szCs w:val="44"/>
        </w:rPr>
      </w:pPr>
    </w:p>
    <w:p>
      <w:pPr>
        <w:widowControl/>
        <w:spacing w:line="0" w:lineRule="atLeast"/>
        <w:ind w:firstLine="140" w:firstLineChars="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应聘岗位：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填报时间：    年   月   日</w:t>
      </w:r>
    </w:p>
    <w:tbl>
      <w:tblPr>
        <w:tblStyle w:val="3"/>
        <w:tblW w:w="0" w:type="auto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99"/>
        <w:gridCol w:w="919"/>
        <w:gridCol w:w="211"/>
        <w:gridCol w:w="580"/>
        <w:gridCol w:w="1514"/>
        <w:gridCol w:w="226"/>
        <w:gridCol w:w="771"/>
        <w:gridCol w:w="186"/>
        <w:gridCol w:w="8"/>
        <w:gridCol w:w="224"/>
        <w:gridCol w:w="966"/>
        <w:gridCol w:w="225"/>
        <w:gridCol w:w="1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06" w:leftChars="-51" w:right="-107" w:rightChars="-51" w:hanging="1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何时参加何党派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581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技术资格</w:t>
            </w:r>
          </w:p>
        </w:tc>
        <w:tc>
          <w:tcPr>
            <w:tcW w:w="350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2" w:leftChars="-58" w:right="-92" w:rightChars="-44" w:firstLine="142" w:firstLineChars="51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2" w:leftChars="-58" w:right="-92" w:rightChars="-44" w:firstLine="142" w:firstLineChars="51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581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2" w:leftChars="-58" w:right="-92" w:rightChars="-44" w:firstLine="142" w:firstLineChars="51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聘任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22" w:leftChars="-58" w:right="-92" w:rightChars="-44" w:firstLine="142" w:firstLineChars="51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任现职级时间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单位联系电话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家庭联系电话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3" w:hRule="atLeast"/>
        </w:trPr>
        <w:tc>
          <w:tcPr>
            <w:tcW w:w="258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41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outlineLvl w:val="9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</w:trPr>
        <w:tc>
          <w:tcPr>
            <w:tcW w:w="900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1120" w:firstLineChars="400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本人保证表内所填写内容真实性，如有虚假，本人愿意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应聘者本人签名：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5740" w:leftChars="2600" w:hanging="280" w:hangingChars="100"/>
              <w:jc w:val="left"/>
              <w:textAlignment w:val="auto"/>
              <w:outlineLvl w:val="9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资格审查</w:t>
            </w: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复审意见：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0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</w:t>
      </w:r>
      <w:r>
        <w:rPr>
          <w:rFonts w:hint="eastAsia" w:ascii="仿宋_GB2312" w:eastAsia="仿宋_GB2312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、简历须根据经历分段填写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（学习经历从高中阶段开始填写）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00" w:lineRule="auto"/>
        <w:ind w:firstLine="48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2、注意时间上的连贯。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2021-05-13T09:25:10Z</dcterms:created>
  <dc:creator>Administrator</dc:creator>
  <cp:lastModifiedBy>小人物的小梦想</cp:lastModifiedBy>
  <dcterms:modified xsi:type="dcterms:W3CDTF">2021-05-13T09:25:23Z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481596919_cloud</vt:lpwstr>
  </property>
  <property fmtid="{D5CDD505-2E9C-101B-9397-08002B2CF9AE}" pid="4" name="ICV">
    <vt:lpwstr>DB8137073DD843C4850B78FF44384021</vt:lpwstr>
  </property>
</Properties>
</file>