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附件5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 w:color="auto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u w:val="none" w:color="auto"/>
          <w:shd w:val="clear" w:color="auto" w:fill="FFFFFF"/>
        </w:rPr>
      </w:pPr>
      <w:r>
        <w:rPr>
          <w:rFonts w:hint="eastAsia" w:ascii="黑体" w:hAnsi="黑体" w:eastAsia="黑体" w:cs="黑体"/>
          <w:sz w:val="36"/>
          <w:szCs w:val="36"/>
        </w:rPr>
        <w:t>20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21</w:t>
      </w:r>
      <w:r>
        <w:rPr>
          <w:rFonts w:hint="eastAsia" w:ascii="黑体" w:hAnsi="黑体" w:eastAsia="黑体" w:cs="黑体"/>
          <w:sz w:val="36"/>
          <w:szCs w:val="36"/>
        </w:rPr>
        <w:t>年扶余市桑梓人才“回归计划”暨事业单位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（卫健专项）</w:t>
      </w:r>
      <w:r>
        <w:rPr>
          <w:rFonts w:hint="eastAsia" w:ascii="黑体" w:hAnsi="黑体" w:eastAsia="黑体" w:cs="黑体"/>
          <w:sz w:val="36"/>
          <w:szCs w:val="36"/>
        </w:rPr>
        <w:t>招聘工作人员考生新冠肺炎疫情防控告知书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 w:color="auto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4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考生须确保本人及共同生活家庭成员考试前14天内均无出入境、高风险、中风险地区旅居史；无与疑似或确诊新冠肺炎病例接触史；无发热、乏力、干咳等异常症状。如有隐瞒，取消考试或聘用资格；对疫情防控造成影响的，追究相关法律责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4" w:firstLineChars="200"/>
        <w:textAlignment w:val="auto"/>
        <w:outlineLvl w:val="9"/>
        <w:rPr>
          <w:rFonts w:hint="eastAsia" w:ascii="仿宋" w:hAnsi="仿宋" w:eastAsia="仿宋" w:cs="仿宋"/>
          <w:color w:val="000000"/>
          <w:spacing w:val="-4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lang w:val="en-US" w:eastAsia="zh-CN"/>
        </w:rPr>
        <w:t>2.考生在参加笔试前需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通过微信添加“吉事办”小程序申领“吉祥码”“通信大数据行程卡”。笔试当天，“吉祥码”“通信大数据行程卡”为绿码的考生，经现场测量体温正常方可进入考点。“吉祥码”“通信大数据行程卡”为绿码，经现场测量体温异常，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或有咳嗽等呼吸道症状的考生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，</w:t>
      </w:r>
      <w:r>
        <w:rPr>
          <w:rFonts w:hint="eastAsia" w:ascii="仿宋" w:hAnsi="仿宋" w:eastAsia="仿宋" w:cs="仿宋"/>
          <w:color w:val="000000"/>
          <w:spacing w:val="-4"/>
          <w:kern w:val="0"/>
          <w:sz w:val="28"/>
          <w:szCs w:val="28"/>
        </w:rPr>
        <w:t>须于</w:t>
      </w:r>
      <w:r>
        <w:rPr>
          <w:rFonts w:hint="eastAsia" w:ascii="仿宋" w:hAnsi="仿宋" w:eastAsia="仿宋" w:cs="仿宋"/>
          <w:color w:val="000000"/>
          <w:spacing w:val="-4"/>
          <w:kern w:val="0"/>
          <w:sz w:val="28"/>
          <w:szCs w:val="28"/>
          <w:lang w:eastAsia="zh-CN"/>
        </w:rPr>
        <w:t>考试</w:t>
      </w:r>
      <w:r>
        <w:rPr>
          <w:rFonts w:hint="eastAsia" w:ascii="仿宋" w:hAnsi="仿宋" w:eastAsia="仿宋" w:cs="仿宋"/>
          <w:color w:val="000000"/>
          <w:spacing w:val="-4"/>
          <w:kern w:val="0"/>
          <w:sz w:val="28"/>
          <w:szCs w:val="28"/>
        </w:rPr>
        <w:t>当天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提供吉林省内三级甲等医院出具的排除新冠肺炎的诊断意见，可到正常考场参加考试。不能提供诊断意见，但经现场确认可以参加考试的，须按规定到指定考场参加考试；不能提供诊断意见，且经现场确认不得参加考试的，须服从防疫工作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5"/>
        <w:textAlignment w:val="auto"/>
        <w:outlineLvl w:val="9"/>
        <w:rPr>
          <w:rFonts w:hint="eastAsia" w:ascii="仿宋" w:hAnsi="仿宋" w:eastAsia="仿宋" w:cs="仿宋"/>
          <w:color w:val="000000"/>
          <w:spacing w:val="-4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考生应自备符合防疫要求的一次性医用口罩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lang w:eastAsia="zh-CN"/>
        </w:rPr>
        <w:t>参加考试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，除身份确认需摘除口罩以外，应全程佩戴，做好个人防护。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44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pacing w:val="-4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考生须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highlight w:val="none"/>
        </w:rPr>
        <w:t>认真阅读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highlight w:val="none"/>
          <w:lang w:eastAsia="zh-CN"/>
        </w:rPr>
        <w:t>并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highlight w:val="none"/>
        </w:rPr>
        <w:t>签署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lang w:val="en-US" w:eastAsia="zh-CN"/>
        </w:rPr>
        <w:t>《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20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年扶余市桑梓人才“回归计划”暨事业单位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lang w:eastAsia="zh-CN"/>
        </w:rPr>
        <w:t>（卫健专项）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招聘工作人员考生新冠肺炎疫情防控告知书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》，知悉告知事项、证明义务和防疫要求，自愿承担因不实行为应承担的相关责任并接受相应处理。凡隐瞒或谎报旅居史、接触史、健康状况等疫情防控信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息，不配合工作人员进行防疫检测、询问、排查、送诊等情节严重的，取消考试资格，并记入考生诚信记录，如有违法行为，将依法追究法律责任。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firstLine="3920" w:firstLineChars="1400"/>
        <w:jc w:val="center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200" w:firstLineChars="15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考生签字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（手印）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760" w:firstLineChars="17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考生身份证号：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firstLine="6440" w:firstLineChars="2300"/>
        <w:jc w:val="both"/>
        <w:textAlignment w:val="auto"/>
        <w:outlineLvl w:val="9"/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月     日</w:t>
      </w:r>
    </w:p>
    <w:sectPr>
      <w:footerReference r:id="rId3" w:type="default"/>
      <w:pgSz w:w="11906" w:h="16838"/>
      <w:pgMar w:top="1701" w:right="1588" w:bottom="1701" w:left="1588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A474E"/>
    <w:rsid w:val="34D220AD"/>
    <w:rsid w:val="386B748D"/>
    <w:rsid w:val="3C035AB5"/>
    <w:rsid w:val="4431771E"/>
    <w:rsid w:val="462E5EFB"/>
    <w:rsid w:val="64A72687"/>
    <w:rsid w:val="789F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2021-01-29T06:05:00Z</dcterms:created>
  <dc:creator>Administrator</dc:creator>
  <cp:lastModifiedBy>Administrator</cp:lastModifiedBy>
  <dcterms:modified xsi:type="dcterms:W3CDTF">2021-04-27T04:49:59Z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