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706" w:rsidRDefault="00A931D3">
      <w:pPr>
        <w:spacing w:line="560" w:lineRule="exact"/>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附件2</w:t>
      </w:r>
    </w:p>
    <w:p w:rsidR="00166706" w:rsidRDefault="00166706">
      <w:pPr>
        <w:spacing w:line="560" w:lineRule="exact"/>
        <w:rPr>
          <w:rFonts w:ascii="宋体" w:hAnsi="宋体" w:cs="仿宋_GB2312"/>
          <w:b/>
          <w:kern w:val="0"/>
          <w:sz w:val="32"/>
          <w:szCs w:val="32"/>
        </w:rPr>
      </w:pPr>
    </w:p>
    <w:p w:rsidR="00166706" w:rsidRDefault="00A931D3">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202</w:t>
      </w:r>
      <w:r>
        <w:rPr>
          <w:rFonts w:ascii="方正小标宋简体" w:eastAsia="方正小标宋简体" w:hAnsi="方正小标宋简体" w:cs="方正小标宋简体"/>
          <w:bCs/>
          <w:kern w:val="0"/>
          <w:sz w:val="44"/>
          <w:szCs w:val="44"/>
        </w:rPr>
        <w:t>1</w:t>
      </w:r>
      <w:r>
        <w:rPr>
          <w:rFonts w:ascii="方正小标宋简体" w:eastAsia="方正小标宋简体" w:hAnsi="方正小标宋简体" w:cs="方正小标宋简体" w:hint="eastAsia"/>
          <w:bCs/>
          <w:kern w:val="0"/>
          <w:sz w:val="44"/>
          <w:szCs w:val="44"/>
        </w:rPr>
        <w:t>年</w:t>
      </w:r>
      <w:r w:rsidR="002151F1">
        <w:rPr>
          <w:rFonts w:ascii="方正小标宋简体" w:eastAsia="方正小标宋简体" w:hAnsi="方正小标宋简体" w:cs="方正小标宋简体" w:hint="eastAsia"/>
          <w:bCs/>
          <w:kern w:val="0"/>
          <w:sz w:val="44"/>
          <w:szCs w:val="44"/>
        </w:rPr>
        <w:t>烟台</w:t>
      </w:r>
      <w:r>
        <w:rPr>
          <w:rFonts w:ascii="方正小标宋简体" w:eastAsia="方正小标宋简体" w:hAnsi="方正小标宋简体" w:cs="方正小标宋简体" w:hint="eastAsia"/>
          <w:bCs/>
          <w:kern w:val="0"/>
          <w:sz w:val="44"/>
          <w:szCs w:val="44"/>
        </w:rPr>
        <w:t>市</w:t>
      </w:r>
      <w:r w:rsidR="002151F1">
        <w:rPr>
          <w:rFonts w:ascii="方正小标宋简体" w:eastAsia="方正小标宋简体" w:hAnsi="方正小标宋简体" w:cs="方正小标宋简体" w:hint="eastAsia"/>
          <w:bCs/>
          <w:kern w:val="0"/>
          <w:sz w:val="44"/>
          <w:szCs w:val="44"/>
        </w:rPr>
        <w:t>牟平区</w:t>
      </w:r>
      <w:r>
        <w:rPr>
          <w:rFonts w:ascii="方正小标宋简体" w:eastAsia="方正小标宋简体" w:hAnsi="方正小标宋简体" w:cs="方正小标宋简体" w:hint="eastAsia"/>
          <w:bCs/>
          <w:kern w:val="0"/>
          <w:sz w:val="44"/>
          <w:szCs w:val="44"/>
        </w:rPr>
        <w:t>事业单位公开招聘工作人员应聘须知</w:t>
      </w:r>
    </w:p>
    <w:p w:rsidR="00166706" w:rsidRDefault="00166706">
      <w:pPr>
        <w:spacing w:line="560" w:lineRule="exact"/>
        <w:jc w:val="center"/>
        <w:rPr>
          <w:rFonts w:ascii="方正小标宋简体" w:eastAsia="方正小标宋简体" w:hAnsi="仿宋_GB2312" w:cs="仿宋_GB2312"/>
          <w:kern w:val="0"/>
          <w:sz w:val="24"/>
        </w:rPr>
      </w:pPr>
    </w:p>
    <w:p w:rsidR="00166706" w:rsidRDefault="00A931D3">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1.哪些人员可以应聘？</w:t>
      </w:r>
    </w:p>
    <w:p w:rsidR="00166706" w:rsidRDefault="00A931D3">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按照事业单位公开招聘的相关规定，凡符合《202</w:t>
      </w:r>
      <w:r>
        <w:rPr>
          <w:rFonts w:ascii="仿宋_GB2312" w:eastAsia="仿宋_GB2312" w:hAnsi="仿宋"/>
          <w:sz w:val="32"/>
          <w:szCs w:val="32"/>
        </w:rPr>
        <w:t>1</w:t>
      </w:r>
      <w:r>
        <w:rPr>
          <w:rFonts w:ascii="仿宋_GB2312" w:eastAsia="仿宋_GB2312" w:hAnsi="仿宋" w:hint="eastAsia"/>
          <w:sz w:val="32"/>
          <w:szCs w:val="32"/>
        </w:rPr>
        <w:t>年</w:t>
      </w:r>
      <w:r w:rsidR="002151F1">
        <w:rPr>
          <w:rFonts w:ascii="仿宋_GB2312" w:eastAsia="仿宋_GB2312" w:hAnsi="仿宋" w:hint="eastAsia"/>
          <w:sz w:val="32"/>
          <w:szCs w:val="32"/>
        </w:rPr>
        <w:t>烟台</w:t>
      </w:r>
      <w:r>
        <w:rPr>
          <w:rFonts w:ascii="仿宋_GB2312" w:eastAsia="仿宋_GB2312" w:hAnsi="仿宋" w:hint="eastAsia"/>
          <w:sz w:val="32"/>
          <w:szCs w:val="32"/>
        </w:rPr>
        <w:t>市</w:t>
      </w:r>
      <w:r w:rsidR="002151F1">
        <w:rPr>
          <w:rFonts w:ascii="仿宋_GB2312" w:eastAsia="仿宋_GB2312" w:hAnsi="仿宋" w:hint="eastAsia"/>
          <w:sz w:val="32"/>
          <w:szCs w:val="32"/>
        </w:rPr>
        <w:t>牟平区</w:t>
      </w:r>
      <w:r>
        <w:rPr>
          <w:rFonts w:ascii="仿宋_GB2312" w:eastAsia="仿宋_GB2312" w:hAnsi="仿宋" w:hint="eastAsia"/>
          <w:sz w:val="32"/>
          <w:szCs w:val="32"/>
        </w:rPr>
        <w:t>事业单位公开招聘工作人员简章》（以下简称《简章》）规定的条件及招聘岗位资格条件者，均可应聘。</w:t>
      </w:r>
    </w:p>
    <w:p w:rsidR="00166706" w:rsidRDefault="00A931D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2.对应聘人员的年龄有何限制？</w:t>
      </w:r>
    </w:p>
    <w:p w:rsidR="00166706" w:rsidRDefault="00A931D3">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应聘人员须为19</w:t>
      </w:r>
      <w:r>
        <w:rPr>
          <w:rFonts w:ascii="仿宋_GB2312" w:eastAsia="仿宋_GB2312" w:hAnsi="仿宋"/>
          <w:sz w:val="32"/>
          <w:szCs w:val="32"/>
        </w:rPr>
        <w:t>80</w:t>
      </w:r>
      <w:r>
        <w:rPr>
          <w:rFonts w:ascii="仿宋_GB2312" w:eastAsia="仿宋_GB2312" w:hAnsi="仿宋" w:hint="eastAsia"/>
          <w:sz w:val="32"/>
          <w:szCs w:val="32"/>
        </w:rPr>
        <w:t>年4月</w:t>
      </w:r>
      <w:r w:rsidR="00E52C14">
        <w:rPr>
          <w:rFonts w:ascii="仿宋_GB2312" w:eastAsia="仿宋_GB2312" w:hAnsi="仿宋" w:hint="eastAsia"/>
          <w:sz w:val="32"/>
          <w:szCs w:val="32"/>
        </w:rPr>
        <w:t>25</w:t>
      </w:r>
      <w:r>
        <w:rPr>
          <w:rFonts w:ascii="仿宋_GB2312" w:eastAsia="仿宋_GB2312" w:hAnsi="仿宋" w:hint="eastAsia"/>
          <w:sz w:val="32"/>
          <w:szCs w:val="32"/>
        </w:rPr>
        <w:t>日（含）以后出生；岗位另有要求的，以岗位要求为准。</w:t>
      </w:r>
    </w:p>
    <w:p w:rsidR="00166706" w:rsidRDefault="00A931D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3.具有多个学历层次的应聘人员以其低层次学历报考的，其应聘条件如何审核？</w:t>
      </w:r>
    </w:p>
    <w:p w:rsidR="00166706" w:rsidRDefault="00A931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rsidR="00166706" w:rsidRDefault="00A931D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4.对报考所需的资格资质证书取得时间、时效有何要求？专业工作经历等相关工作经历时间如何认定？</w:t>
      </w:r>
    </w:p>
    <w:p w:rsidR="00166706" w:rsidRDefault="00A931D3">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除202</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年全日制普通高等院校毕业生学历证书、</w:t>
      </w:r>
      <w:r>
        <w:rPr>
          <w:rFonts w:ascii="仿宋_GB2312" w:eastAsia="仿宋_GB2312" w:hAnsi="仿宋_GB2312" w:cs="仿宋_GB2312" w:hint="eastAsia"/>
          <w:color w:val="000000" w:themeColor="text1"/>
          <w:kern w:val="0"/>
          <w:sz w:val="32"/>
          <w:szCs w:val="32"/>
        </w:rPr>
        <w:t>相应</w:t>
      </w:r>
      <w:r>
        <w:rPr>
          <w:rFonts w:ascii="仿宋_GB2312" w:eastAsia="仿宋_GB2312" w:hAnsi="仿宋_GB2312" w:cs="仿宋_GB2312" w:hint="eastAsia"/>
          <w:kern w:val="0"/>
          <w:sz w:val="32"/>
          <w:szCs w:val="32"/>
        </w:rPr>
        <w:t>学位证书</w:t>
      </w:r>
      <w:r>
        <w:rPr>
          <w:rFonts w:ascii="仿宋_GB2312" w:eastAsia="仿宋_GB2312" w:hAnsi="仿宋_GB2312" w:cs="仿宋_GB2312" w:hint="eastAsia"/>
          <w:sz w:val="32"/>
          <w:szCs w:val="32"/>
          <w:shd w:val="clear" w:color="auto" w:fill="FFFFFF"/>
        </w:rPr>
        <w:t>，</w:t>
      </w:r>
      <w:r>
        <w:rPr>
          <w:rFonts w:ascii="仿宋_GB2312" w:eastAsia="仿宋_GB2312" w:hint="eastAsia"/>
          <w:sz w:val="32"/>
          <w:szCs w:val="32"/>
          <w:shd w:val="clear" w:color="auto" w:fill="FFFFFF"/>
        </w:rPr>
        <w:t>与国（境）内应届高校毕业生同期毕业的海归留学人员的国（境）外</w:t>
      </w:r>
      <w:r>
        <w:rPr>
          <w:rFonts w:ascii="仿宋_GB2312" w:eastAsia="仿宋_GB2312" w:hAnsi="仿宋" w:hint="eastAsia"/>
          <w:sz w:val="32"/>
          <w:szCs w:val="32"/>
        </w:rPr>
        <w:t>学历学位认证书应于202</w:t>
      </w:r>
      <w:r>
        <w:rPr>
          <w:rFonts w:ascii="仿宋_GB2312" w:eastAsia="仿宋_GB2312" w:hAnsi="仿宋"/>
          <w:sz w:val="32"/>
          <w:szCs w:val="32"/>
        </w:rPr>
        <w:t>1</w:t>
      </w:r>
      <w:r>
        <w:rPr>
          <w:rFonts w:ascii="仿宋_GB2312" w:eastAsia="仿宋_GB2312" w:hAnsi="仿宋" w:hint="eastAsia"/>
          <w:sz w:val="32"/>
          <w:szCs w:val="32"/>
        </w:rPr>
        <w:t>年8月底前取得外，招聘岗位要求的包括学历证书、</w:t>
      </w:r>
      <w:r>
        <w:rPr>
          <w:rFonts w:ascii="仿宋_GB2312" w:eastAsia="仿宋_GB2312" w:hAnsi="仿宋" w:hint="eastAsia"/>
          <w:color w:val="000000" w:themeColor="text1"/>
          <w:sz w:val="32"/>
          <w:szCs w:val="32"/>
        </w:rPr>
        <w:t>相应</w:t>
      </w:r>
      <w:r>
        <w:rPr>
          <w:rFonts w:ascii="仿宋_GB2312" w:eastAsia="仿宋_GB2312" w:hAnsi="仿宋" w:hint="eastAsia"/>
          <w:sz w:val="32"/>
          <w:szCs w:val="32"/>
        </w:rPr>
        <w:t>学位证书在内的所有资格、资质及证书（含2</w:t>
      </w:r>
      <w:r>
        <w:rPr>
          <w:rFonts w:ascii="仿宋_GB2312" w:eastAsia="仿宋_GB2312" w:hAnsi="仿宋"/>
          <w:sz w:val="32"/>
          <w:szCs w:val="32"/>
        </w:rPr>
        <w:t>021年毕业</w:t>
      </w:r>
      <w:r>
        <w:rPr>
          <w:rFonts w:ascii="仿宋_GB2312" w:eastAsia="仿宋_GB2312" w:hAnsi="仿宋" w:hint="eastAsia"/>
          <w:sz w:val="32"/>
          <w:szCs w:val="32"/>
        </w:rPr>
        <w:t>海归留学人员的学历学位证书和</w:t>
      </w:r>
      <w:r>
        <w:rPr>
          <w:rFonts w:ascii="仿宋_GB2312" w:eastAsia="仿宋_GB2312" w:hint="eastAsia"/>
          <w:sz w:val="32"/>
          <w:szCs w:val="32"/>
          <w:shd w:val="clear" w:color="auto" w:fill="FFFFFF"/>
        </w:rPr>
        <w:t>20</w:t>
      </w:r>
      <w:r>
        <w:rPr>
          <w:rFonts w:ascii="仿宋_GB2312" w:eastAsia="仿宋_GB2312"/>
          <w:sz w:val="32"/>
          <w:szCs w:val="32"/>
          <w:shd w:val="clear" w:color="auto" w:fill="FFFFFF"/>
        </w:rPr>
        <w:t>20</w:t>
      </w:r>
      <w:r>
        <w:rPr>
          <w:rFonts w:ascii="仿宋_GB2312" w:eastAsia="仿宋_GB2312" w:hint="eastAsia"/>
          <w:sz w:val="32"/>
          <w:szCs w:val="32"/>
          <w:shd w:val="clear" w:color="auto" w:fill="FFFFFF"/>
        </w:rPr>
        <w:t>年及20</w:t>
      </w:r>
      <w:r>
        <w:rPr>
          <w:rFonts w:ascii="仿宋_GB2312" w:eastAsia="仿宋_GB2312"/>
          <w:sz w:val="32"/>
          <w:szCs w:val="32"/>
          <w:shd w:val="clear" w:color="auto" w:fill="FFFFFF"/>
        </w:rPr>
        <w:t>20</w:t>
      </w:r>
      <w:r>
        <w:rPr>
          <w:rFonts w:ascii="仿宋_GB2312" w:eastAsia="仿宋_GB2312" w:hint="eastAsia"/>
          <w:sz w:val="32"/>
          <w:szCs w:val="32"/>
          <w:shd w:val="clear" w:color="auto" w:fill="FFFFFF"/>
        </w:rPr>
        <w:t>年以前毕业</w:t>
      </w:r>
      <w:r>
        <w:rPr>
          <w:rFonts w:ascii="仿宋_GB2312" w:eastAsia="仿宋_GB2312" w:hAnsi="仿宋_GB2312" w:cs="仿宋_GB2312" w:hint="eastAsia"/>
          <w:kern w:val="0"/>
          <w:sz w:val="32"/>
          <w:szCs w:val="32"/>
        </w:rPr>
        <w:t>海归留学人员</w:t>
      </w:r>
      <w:r>
        <w:rPr>
          <w:rFonts w:ascii="仿宋_GB2312" w:eastAsia="仿宋_GB2312" w:hAnsi="仿宋" w:hint="eastAsia"/>
          <w:sz w:val="32"/>
          <w:szCs w:val="32"/>
        </w:rPr>
        <w:t>的国（境）外学历学位</w:t>
      </w:r>
      <w:r>
        <w:rPr>
          <w:rFonts w:ascii="仿宋_GB2312" w:eastAsia="仿宋_GB2312" w:hAnsi="仿宋" w:hint="eastAsia"/>
          <w:sz w:val="32"/>
          <w:szCs w:val="32"/>
        </w:rPr>
        <w:lastRenderedPageBreak/>
        <w:t>认证书），应聘人员均须于202</w:t>
      </w:r>
      <w:r>
        <w:rPr>
          <w:rFonts w:ascii="仿宋_GB2312" w:eastAsia="仿宋_GB2312" w:hAnsi="仿宋"/>
          <w:sz w:val="32"/>
          <w:szCs w:val="32"/>
        </w:rPr>
        <w:t>1</w:t>
      </w:r>
      <w:r>
        <w:rPr>
          <w:rFonts w:ascii="仿宋_GB2312" w:eastAsia="仿宋_GB2312" w:hAnsi="仿宋" w:hint="eastAsia"/>
          <w:sz w:val="32"/>
          <w:szCs w:val="32"/>
        </w:rPr>
        <w:t>年4月</w:t>
      </w:r>
      <w:r w:rsidR="00E52C14">
        <w:rPr>
          <w:rFonts w:ascii="仿宋_GB2312" w:eastAsia="仿宋_GB2312" w:hAnsi="仿宋" w:hint="eastAsia"/>
          <w:sz w:val="32"/>
          <w:szCs w:val="32"/>
        </w:rPr>
        <w:t>24</w:t>
      </w:r>
      <w:r>
        <w:rPr>
          <w:rFonts w:ascii="仿宋_GB2312" w:eastAsia="仿宋_GB2312" w:hAnsi="仿宋" w:hint="eastAsia"/>
          <w:sz w:val="32"/>
          <w:szCs w:val="32"/>
        </w:rPr>
        <w:t>日（含）之前取得，且在现场资格审查、考察、办理聘用手续等期间该证件均有效。</w:t>
      </w:r>
    </w:p>
    <w:p w:rsidR="00166706" w:rsidRDefault="00A931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截至202</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年</w:t>
      </w:r>
      <w:r>
        <w:rPr>
          <w:rFonts w:ascii="仿宋_GB2312" w:eastAsia="仿宋_GB2312" w:hAnsi="仿宋" w:hint="eastAsia"/>
          <w:sz w:val="32"/>
          <w:szCs w:val="32"/>
        </w:rPr>
        <w:t>4月</w:t>
      </w:r>
      <w:r w:rsidR="00E52C14">
        <w:rPr>
          <w:rFonts w:ascii="仿宋_GB2312" w:eastAsia="仿宋_GB2312" w:hAnsi="仿宋" w:hint="eastAsia"/>
          <w:sz w:val="32"/>
          <w:szCs w:val="32"/>
        </w:rPr>
        <w:t>24</w:t>
      </w:r>
      <w:r>
        <w:rPr>
          <w:rFonts w:ascii="仿宋_GB2312" w:eastAsia="仿宋_GB2312" w:hAnsi="仿宋" w:hint="eastAsia"/>
          <w:sz w:val="32"/>
          <w:szCs w:val="32"/>
        </w:rPr>
        <w:t>日</w:t>
      </w:r>
      <w:r>
        <w:rPr>
          <w:rFonts w:ascii="仿宋_GB2312" w:eastAsia="仿宋_GB2312" w:hAnsi="仿宋_GB2312" w:cs="仿宋_GB2312" w:hint="eastAsia"/>
          <w:kern w:val="0"/>
          <w:sz w:val="32"/>
          <w:szCs w:val="32"/>
        </w:rPr>
        <w:t>（含），应聘人员应具有招聘简章、招聘岗位要求的工作经历。工作</w:t>
      </w:r>
      <w:proofErr w:type="gramStart"/>
      <w:r>
        <w:rPr>
          <w:rFonts w:ascii="仿宋_GB2312" w:eastAsia="仿宋_GB2312" w:hAnsi="仿宋_GB2312" w:cs="仿宋_GB2312" w:hint="eastAsia"/>
          <w:kern w:val="0"/>
          <w:sz w:val="32"/>
          <w:szCs w:val="32"/>
        </w:rPr>
        <w:t>经历按</w:t>
      </w:r>
      <w:proofErr w:type="gramEnd"/>
      <w:r>
        <w:rPr>
          <w:rFonts w:ascii="仿宋_GB2312" w:eastAsia="仿宋_GB2312" w:hAnsi="仿宋_GB2312" w:cs="仿宋_GB2312" w:hint="eastAsia"/>
          <w:kern w:val="0"/>
          <w:sz w:val="32"/>
          <w:szCs w:val="32"/>
        </w:rPr>
        <w:t>足年足月计算，可累积计算。应聘人员未按照有关规定缴纳社会保险金的，不认可其相关工作经历。毕业生在校期间的社会实践、实习、兼职等不计算为工作经历。</w:t>
      </w:r>
    </w:p>
    <w:p w:rsidR="00166706" w:rsidRDefault="00A931D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5．网上报名信息表中的“现工作单位”</w:t>
      </w:r>
      <w:proofErr w:type="gramStart"/>
      <w:r>
        <w:rPr>
          <w:rFonts w:ascii="黑体" w:eastAsia="黑体" w:hAnsi="黑体" w:cs="黑体" w:hint="eastAsia"/>
          <w:kern w:val="0"/>
          <w:sz w:val="32"/>
          <w:szCs w:val="32"/>
        </w:rPr>
        <w:t>栏如何</w:t>
      </w:r>
      <w:proofErr w:type="gramEnd"/>
      <w:r>
        <w:rPr>
          <w:rFonts w:ascii="黑体" w:eastAsia="黑体" w:hAnsi="黑体" w:cs="黑体" w:hint="eastAsia"/>
          <w:kern w:val="0"/>
          <w:sz w:val="32"/>
          <w:szCs w:val="32"/>
        </w:rPr>
        <w:t>填写？</w:t>
      </w:r>
    </w:p>
    <w:p w:rsidR="00166706" w:rsidRDefault="00A931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rsidR="00166706" w:rsidRDefault="00A931D3">
      <w:pPr>
        <w:pStyle w:val="p18"/>
        <w:widowControl w:val="0"/>
        <w:spacing w:line="560" w:lineRule="exact"/>
        <w:ind w:firstLineChars="200" w:firstLine="640"/>
        <w:rPr>
          <w:rFonts w:ascii="仿宋_GB2312" w:eastAsia="仿宋_GB2312" w:hAnsi="仿宋_GB2312" w:cs="仿宋_GB2312"/>
          <w:b/>
          <w:bCs/>
          <w:kern w:val="2"/>
          <w:sz w:val="32"/>
          <w:szCs w:val="32"/>
        </w:rPr>
      </w:pPr>
      <w:r>
        <w:rPr>
          <w:rFonts w:ascii="黑体" w:eastAsia="黑体" w:hAnsi="黑体" w:cs="黑体" w:hint="eastAsia"/>
          <w:sz w:val="32"/>
          <w:szCs w:val="32"/>
        </w:rPr>
        <w:t>6.在全国各军队院校取得学历证书的人员可否报考？</w:t>
      </w:r>
    </w:p>
    <w:p w:rsidR="00166706" w:rsidRDefault="00A931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w:t>
      </w:r>
      <w:r>
        <w:rPr>
          <w:rFonts w:ascii="仿宋_GB2312" w:eastAsia="仿宋_GB2312" w:hAnsi="仿宋_GB2312" w:cs="仿宋_GB2312" w:hint="eastAsia"/>
          <w:kern w:val="0"/>
          <w:sz w:val="32"/>
          <w:szCs w:val="32"/>
        </w:rPr>
        <w:lastRenderedPageBreak/>
        <w:t>途径入学、正规方式毕业的相关政策依据和证明材料。</w:t>
      </w:r>
    </w:p>
    <w:p w:rsidR="00166706" w:rsidRDefault="00A931D3">
      <w:pPr>
        <w:pStyle w:val="p18"/>
        <w:widowControl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7.应聘人员在报名时符合应聘条件，但在招聘过程中，自身的资格条件发生变化，不再符合应聘条件，应如何处理？</w:t>
      </w:r>
    </w:p>
    <w:p w:rsidR="00166706" w:rsidRDefault="00A931D3">
      <w:pPr>
        <w:pStyle w:val="p18"/>
        <w:widowControl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应聘人员一旦发生成为在读的非应届毕业生、被取消学历学位及其他失去应聘资格条件等情形，应如实报告情况，并停止应聘行为，公开招聘主管机关不再将其列为面试、体检、考察和</w:t>
      </w:r>
      <w:proofErr w:type="gramStart"/>
      <w:r>
        <w:rPr>
          <w:rFonts w:ascii="仿宋_GB2312" w:eastAsia="仿宋_GB2312" w:hAnsi="仿宋_GB2312" w:cs="仿宋_GB2312" w:hint="eastAsia"/>
          <w:sz w:val="32"/>
          <w:szCs w:val="32"/>
        </w:rPr>
        <w:t>拟聘用</w:t>
      </w:r>
      <w:proofErr w:type="gramEnd"/>
      <w:r>
        <w:rPr>
          <w:rFonts w:ascii="仿宋_GB2312" w:eastAsia="仿宋_GB2312" w:hAnsi="仿宋_GB2312" w:cs="仿宋_GB2312" w:hint="eastAsia"/>
          <w:sz w:val="32"/>
          <w:szCs w:val="32"/>
        </w:rPr>
        <w:t>人选。</w:t>
      </w:r>
    </w:p>
    <w:p w:rsidR="00166706" w:rsidRDefault="00A931D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8.符合定向招聘岗位报考条件的人员是否可以报考非定向招聘岗位？</w:t>
      </w:r>
    </w:p>
    <w:p w:rsidR="00166706" w:rsidRDefault="00A931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符合定向招聘岗位报考条件的人员可以报考非定向招聘岗位，但必须符合所报考岗位要求的资格条件。</w:t>
      </w:r>
    </w:p>
    <w:p w:rsidR="00166706" w:rsidRDefault="00A931D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9.海归留学取得的研究生学历、学位证书已经教育部认证，其海归留学取得的本科学历、学位是否也需要认证？</w:t>
      </w:r>
    </w:p>
    <w:p w:rsidR="00166706" w:rsidRDefault="00A931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没有特别要求的，本科学历、学位不需认证即可报名应聘。如招聘岗位对本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有特别要求的，本科学历、学位应经教育部留学服务中心认证并出具认证书。</w:t>
      </w:r>
    </w:p>
    <w:p w:rsidR="00166706" w:rsidRDefault="00A931D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10.海归留学人员如何填报所学专业？</w:t>
      </w:r>
    </w:p>
    <w:p w:rsidR="00166706" w:rsidRDefault="00A931D3">
      <w:pPr>
        <w:spacing w:line="560" w:lineRule="exact"/>
        <w:ind w:firstLineChars="200" w:firstLine="640"/>
      </w:pPr>
      <w:r>
        <w:rPr>
          <w:rFonts w:ascii="仿宋_GB2312" w:eastAsia="仿宋_GB2312" w:hAnsi="仿宋" w:hint="eastAsia"/>
          <w:sz w:val="32"/>
          <w:szCs w:val="32"/>
        </w:rPr>
        <w:t>海归留学人员</w:t>
      </w:r>
      <w:r>
        <w:rPr>
          <w:rFonts w:ascii="仿宋_GB2312" w:eastAsia="仿宋_GB2312" w:hAnsi="仿宋_GB2312" w:cs="仿宋_GB2312" w:hint="eastAsia"/>
          <w:kern w:val="0"/>
          <w:sz w:val="32"/>
          <w:szCs w:val="32"/>
        </w:rPr>
        <w:t>报考，提交的专业名称须与教育部留学服务中心</w:t>
      </w:r>
      <w:r>
        <w:rPr>
          <w:rFonts w:ascii="仿宋_GB2312" w:eastAsia="仿宋_GB2312" w:hAnsi="仿宋_GB2312" w:cs="仿宋_GB2312" w:hint="eastAsia"/>
          <w:sz w:val="32"/>
          <w:szCs w:val="32"/>
        </w:rPr>
        <w:t>出具的国（境）外学历学位认证书所载专业</w:t>
      </w:r>
      <w:r>
        <w:rPr>
          <w:rFonts w:ascii="仿宋_GB2312" w:eastAsia="仿宋_GB2312" w:hAnsi="仿宋_GB2312" w:cs="仿宋_GB2312" w:hint="eastAsia"/>
          <w:kern w:val="0"/>
          <w:sz w:val="32"/>
          <w:szCs w:val="32"/>
        </w:rPr>
        <w:t>名称相一致</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未取得</w:t>
      </w:r>
      <w:r>
        <w:rPr>
          <w:rFonts w:ascii="仿宋_GB2312" w:eastAsia="仿宋_GB2312" w:hAnsi="仿宋_GB2312" w:cs="仿宋_GB2312" w:hint="eastAsia"/>
          <w:sz w:val="32"/>
          <w:szCs w:val="32"/>
        </w:rPr>
        <w:t>国（境）外学历学位认证书</w:t>
      </w:r>
      <w:r>
        <w:rPr>
          <w:rFonts w:ascii="仿宋_GB2312" w:eastAsia="仿宋_GB2312" w:hAnsi="仿宋_GB2312" w:cs="仿宋_GB2312" w:hint="eastAsia"/>
          <w:kern w:val="0"/>
          <w:sz w:val="32"/>
          <w:szCs w:val="32"/>
        </w:rPr>
        <w:t>的，如因最终颁发的</w:t>
      </w:r>
      <w:r>
        <w:rPr>
          <w:rFonts w:ascii="仿宋_GB2312" w:eastAsia="仿宋_GB2312" w:hAnsi="仿宋_GB2312" w:cs="仿宋_GB2312" w:hint="eastAsia"/>
          <w:sz w:val="32"/>
          <w:szCs w:val="32"/>
        </w:rPr>
        <w:t>国（境）外学历学位认证书所载专业</w:t>
      </w:r>
      <w:r>
        <w:rPr>
          <w:rFonts w:ascii="仿宋_GB2312" w:eastAsia="仿宋_GB2312" w:hAnsi="仿宋_GB2312" w:cs="仿宋_GB2312" w:hint="eastAsia"/>
          <w:kern w:val="0"/>
          <w:sz w:val="32"/>
          <w:szCs w:val="32"/>
        </w:rPr>
        <w:t>与本人承诺专业不一致而被取消报名资格，责任自负。</w:t>
      </w:r>
    </w:p>
    <w:p w:rsidR="00166706" w:rsidRDefault="00A931D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11.应聘人员报名时间是如何确定的？</w:t>
      </w:r>
    </w:p>
    <w:p w:rsidR="00166706" w:rsidRDefault="00A931D3">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应聘人员报名时间以最后一次登录报名系统、点击“保存”的时间为准。初审通过后要及时缴费，逾期未缴费，视为无效</w:t>
      </w:r>
      <w:r>
        <w:rPr>
          <w:rFonts w:ascii="仿宋_GB2312" w:eastAsia="仿宋_GB2312" w:hAnsi="仿宋_GB2312" w:cs="仿宋_GB2312" w:hint="eastAsia"/>
          <w:bCs/>
          <w:kern w:val="0"/>
          <w:sz w:val="32"/>
          <w:szCs w:val="32"/>
        </w:rPr>
        <w:lastRenderedPageBreak/>
        <w:t>报名。</w:t>
      </w:r>
    </w:p>
    <w:p w:rsidR="00166706" w:rsidRDefault="00A931D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12.报名对浏览器有何要求？报名时提示“保存错误”如何处理？</w:t>
      </w:r>
    </w:p>
    <w:p w:rsidR="00166706" w:rsidRDefault="00A931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为保证报名顺畅，</w:t>
      </w:r>
      <w:r>
        <w:rPr>
          <w:rFonts w:ascii="黑体" w:eastAsia="黑体" w:hAnsi="黑体" w:cs="黑体" w:hint="eastAsia"/>
          <w:b/>
          <w:bCs/>
          <w:sz w:val="32"/>
          <w:szCs w:val="32"/>
        </w:rPr>
        <w:t>建议使用360浏览器</w:t>
      </w:r>
      <w:proofErr w:type="gramStart"/>
      <w:r>
        <w:rPr>
          <w:rFonts w:ascii="黑体" w:eastAsia="黑体" w:hAnsi="黑体" w:cs="黑体" w:hint="eastAsia"/>
          <w:b/>
          <w:bCs/>
          <w:sz w:val="32"/>
          <w:szCs w:val="32"/>
        </w:rPr>
        <w:t>极</w:t>
      </w:r>
      <w:proofErr w:type="gramEnd"/>
      <w:r>
        <w:rPr>
          <w:rFonts w:ascii="黑体" w:eastAsia="黑体" w:hAnsi="黑体" w:cs="黑体" w:hint="eastAsia"/>
          <w:b/>
          <w:bCs/>
          <w:sz w:val="32"/>
          <w:szCs w:val="32"/>
        </w:rPr>
        <w:t>速模式</w:t>
      </w:r>
      <w:r>
        <w:rPr>
          <w:rFonts w:ascii="仿宋_GB2312" w:eastAsia="仿宋_GB2312" w:hAnsi="仿宋_GB2312" w:cs="仿宋_GB2312" w:hint="eastAsia"/>
          <w:kern w:val="0"/>
          <w:sz w:val="32"/>
          <w:szCs w:val="32"/>
        </w:rPr>
        <w:t>，报名结束点击“保存”时，若系统提示“保存错误”，原因有两个：（1）所填内容超出限定长度，需修改字数后重新保存；（2）填报时间过长，需退出系统后重新填写。</w:t>
      </w:r>
    </w:p>
    <w:p w:rsidR="00166706" w:rsidRDefault="00A931D3">
      <w:pPr>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13.填报相关表格、信息时需注意什么？</w:t>
      </w:r>
    </w:p>
    <w:p w:rsidR="00166706" w:rsidRDefault="00A931D3">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t>应聘人员要仔细阅读《简章》及本须知内容，填报的相关表格、信息等必须真实、全面、准确，主要信息填报不实的，按弄虚作假处理。</w:t>
      </w:r>
      <w:r>
        <w:rPr>
          <w:rFonts w:ascii="仿宋_GB2312" w:eastAsia="仿宋_GB2312" w:hAnsi="仿宋" w:hint="eastAsia"/>
          <w:b/>
          <w:sz w:val="32"/>
          <w:szCs w:val="32"/>
        </w:rPr>
        <w:t>因信息填报不全、错误等导致未通过资格审查的，责任由应聘人员自负。</w:t>
      </w:r>
    </w:p>
    <w:p w:rsidR="00166706" w:rsidRDefault="00A931D3">
      <w:pPr>
        <w:spacing w:line="580" w:lineRule="exact"/>
        <w:ind w:firstLineChars="200" w:firstLine="640"/>
        <w:rPr>
          <w:rFonts w:ascii="仿宋_GB2312" w:eastAsia="仿宋_GB2312" w:hAnsi="仿宋"/>
          <w:b/>
          <w:sz w:val="32"/>
          <w:szCs w:val="32"/>
        </w:rPr>
      </w:pPr>
      <w:r>
        <w:rPr>
          <w:rFonts w:eastAsia="仿宋_GB2312"/>
          <w:sz w:val="32"/>
          <w:szCs w:val="32"/>
        </w:rPr>
        <w:t>网上报名系统的表项中未能涵盖报考岗位所要求资格条件的，务必在</w:t>
      </w:r>
      <w:r>
        <w:rPr>
          <w:rFonts w:eastAsia="仿宋_GB2312"/>
          <w:sz w:val="32"/>
          <w:szCs w:val="32"/>
        </w:rPr>
        <w:t>“</w:t>
      </w:r>
      <w:r>
        <w:rPr>
          <w:rFonts w:eastAsia="仿宋_GB2312"/>
          <w:sz w:val="32"/>
          <w:szCs w:val="32"/>
        </w:rPr>
        <w:t>备注栏</w:t>
      </w:r>
      <w:r>
        <w:rPr>
          <w:rFonts w:eastAsia="仿宋_GB2312"/>
          <w:sz w:val="32"/>
          <w:szCs w:val="32"/>
        </w:rPr>
        <w:t>”</w:t>
      </w:r>
      <w:r>
        <w:rPr>
          <w:rFonts w:eastAsia="仿宋_GB2312"/>
          <w:sz w:val="32"/>
          <w:szCs w:val="32"/>
        </w:rPr>
        <w:t>中如实填写。家庭成员及其主要社会关系，必须填写姓名、工作单位及职务。学习和工作经历，必须从高中阶段开始填写。</w:t>
      </w:r>
    </w:p>
    <w:p w:rsidR="00166706" w:rsidRDefault="00A931D3">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14.</w:t>
      </w:r>
      <w:r>
        <w:rPr>
          <w:rFonts w:ascii="黑体" w:eastAsia="黑体" w:hAnsi="黑体" w:cs="黑体" w:hint="eastAsia"/>
          <w:kern w:val="0"/>
          <w:sz w:val="32"/>
          <w:szCs w:val="32"/>
        </w:rPr>
        <w:t>应聘人员是否可以报考多个岗位？</w:t>
      </w:r>
    </w:p>
    <w:p w:rsidR="00166706" w:rsidRDefault="00A931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不能。应聘人员只能报考一个岗位。</w:t>
      </w:r>
    </w:p>
    <w:p w:rsidR="00166706" w:rsidRDefault="00A931D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15.应聘人员是否可以更改报考岗位？</w:t>
      </w:r>
    </w:p>
    <w:p w:rsidR="00166706" w:rsidRDefault="00A931D3">
      <w:pPr>
        <w:spacing w:line="560" w:lineRule="exact"/>
        <w:ind w:firstLineChars="200" w:firstLine="640"/>
        <w:rPr>
          <w:rFonts w:ascii="仿宋_GB2312" w:eastAsia="仿宋_GB2312"/>
          <w:b/>
          <w:sz w:val="32"/>
          <w:szCs w:val="32"/>
        </w:rPr>
      </w:pPr>
      <w:r>
        <w:rPr>
          <w:rFonts w:ascii="仿宋_GB2312" w:eastAsia="仿宋_GB2312" w:hAnsi="仿宋_GB2312" w:cs="仿宋_GB2312" w:hint="eastAsia"/>
          <w:kern w:val="0"/>
          <w:sz w:val="32"/>
          <w:szCs w:val="32"/>
        </w:rPr>
        <w:t>审核部门对应聘人员的报考信息进行审查之前，应聘人员可以更改报考岗位。审核通过的应聘人员，系统自动</w:t>
      </w:r>
      <w:r>
        <w:rPr>
          <w:rFonts w:ascii="仿宋_GB2312" w:eastAsia="仿宋_GB2312" w:hAnsi="仿宋_GB2312" w:cs="仿宋_GB2312" w:hint="eastAsia"/>
          <w:b/>
          <w:kern w:val="0"/>
          <w:sz w:val="32"/>
          <w:szCs w:val="32"/>
        </w:rPr>
        <w:t>禁止该应聘人员改报其他岗位</w:t>
      </w:r>
      <w:r>
        <w:rPr>
          <w:rFonts w:ascii="仿宋_GB2312" w:eastAsia="仿宋_GB2312" w:hAnsi="仿宋_GB2312" w:cs="仿宋_GB2312" w:hint="eastAsia"/>
          <w:kern w:val="0"/>
          <w:sz w:val="32"/>
          <w:szCs w:val="32"/>
        </w:rPr>
        <w:t>；审核未通过的应聘人员，在报名时间内，也可以更改报考岗位。</w:t>
      </w:r>
      <w:r>
        <w:rPr>
          <w:rFonts w:ascii="仿宋_GB2312" w:eastAsia="仿宋_GB2312" w:hAnsi="仿宋_GB2312" w:cs="仿宋_GB2312" w:hint="eastAsia"/>
          <w:b/>
          <w:kern w:val="0"/>
          <w:sz w:val="32"/>
          <w:szCs w:val="32"/>
        </w:rPr>
        <w:t>报名时间截止后，报名系统自动禁止应聘人员更改报考岗位等报考信息。</w:t>
      </w:r>
    </w:p>
    <w:p w:rsidR="00166706" w:rsidRDefault="00A931D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16.为什么应聘人员在提交报名信息3小时后报名信息仍为“未审核”状态？</w:t>
      </w:r>
    </w:p>
    <w:p w:rsidR="00166706" w:rsidRDefault="00A931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原因一般有三：</w:t>
      </w:r>
    </w:p>
    <w:p w:rsidR="00166706" w:rsidRDefault="00A931D3">
      <w:pPr>
        <w:spacing w:line="56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ascii="仿宋_GB2312" w:eastAsia="仿宋_GB2312" w:hAnsi="仿宋_GB2312" w:cs="仿宋_GB2312" w:hint="eastAsia"/>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rsidR="00166706" w:rsidRDefault="00A931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（2）应聘人员较多，审核人员不能在短时间内审核完所有可以审核的报名信息。</w:t>
      </w:r>
    </w:p>
    <w:p w:rsidR="00166706" w:rsidRDefault="00A931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（3）应聘人员提交报名信息3小时后的时间不在工作时间内（如张三报名信息在下午16时提交成功，审核人员只有在当天19时后才可审核）。</w:t>
      </w:r>
    </w:p>
    <w:p w:rsidR="00166706" w:rsidRDefault="00A931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以上情况，均需应聘人员耐心等待。</w:t>
      </w:r>
    </w:p>
    <w:p w:rsidR="00166706" w:rsidRDefault="00A931D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17.大学专科毕业之后直接考取研究生并取得研究生学历、学位，是否可以报考只招聘具有研究生学历人员的岗位？</w:t>
      </w:r>
    </w:p>
    <w:p w:rsidR="00166706" w:rsidRDefault="00A931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如招聘岗位没有对本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学历、专业做出要求，可以报考该岗位。如果招聘岗位对本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学历、专业等做出要求，不能报考该岗位。</w:t>
      </w:r>
    </w:p>
    <w:p w:rsidR="00166706" w:rsidRDefault="00A931D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18.已经签订就业协议书的2021年全日制普通高等院校毕业生，报考时应注意什么？</w:t>
      </w:r>
    </w:p>
    <w:p w:rsidR="00166706" w:rsidRDefault="00A931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已经签订就业协议书的202</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年全日制普通高等院校毕业</w:t>
      </w:r>
      <w:r>
        <w:rPr>
          <w:rFonts w:ascii="仿宋_GB2312" w:eastAsia="仿宋_GB2312" w:hAnsi="仿宋_GB2312" w:cs="仿宋_GB2312" w:hint="eastAsia"/>
          <w:kern w:val="0"/>
          <w:sz w:val="32"/>
          <w:szCs w:val="32"/>
        </w:rPr>
        <w:lastRenderedPageBreak/>
        <w:t xml:space="preserve">生，在登录报名系统填写报名信息时，应在“现工作单位”栏填写签约单位名称。在现场资格审查时还需要签约单位出具单位同意报考证明（采用《简章》附件3样式）或解约函。 </w:t>
      </w:r>
    </w:p>
    <w:p w:rsidR="00166706" w:rsidRDefault="00A931D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19.考试费用是如何收取的？ </w:t>
      </w:r>
    </w:p>
    <w:p w:rsidR="00166706" w:rsidRDefault="00A931D3">
      <w:pPr>
        <w:widowControl/>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w:t>
      </w:r>
      <w:proofErr w:type="gramStart"/>
      <w:r>
        <w:rPr>
          <w:rFonts w:ascii="仿宋_GB2312" w:eastAsia="仿宋_GB2312" w:hAnsi="仿宋" w:hint="eastAsia"/>
          <w:sz w:val="32"/>
          <w:szCs w:val="32"/>
        </w:rPr>
        <w:t>鲁发改成本</w:t>
      </w:r>
      <w:proofErr w:type="gramEnd"/>
      <w:r>
        <w:rPr>
          <w:rFonts w:ascii="仿宋_GB2312" w:eastAsia="仿宋_GB2312" w:hAnsi="仿宋" w:hint="eastAsia"/>
          <w:sz w:val="32"/>
          <w:szCs w:val="32"/>
        </w:rPr>
        <w:t>〔2018〕1427号</w:t>
      </w:r>
      <w:r>
        <w:rPr>
          <w:rFonts w:ascii="仿宋_GB2312" w:eastAsia="仿宋_GB2312" w:hAnsi="仿宋_GB2312" w:cs="仿宋_GB2312" w:hint="eastAsia"/>
          <w:kern w:val="0"/>
          <w:sz w:val="32"/>
          <w:szCs w:val="32"/>
        </w:rPr>
        <w:t>文件的规定，笔试费用为每人每科40元，面试费用每人70元。享受减免考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费用的农村特困大学生、城市低保人员和残疾人，先在规定时间内完成笔试缴费，办理考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费减免手续后，退回笔试考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w:t>
      </w:r>
      <w:r>
        <w:rPr>
          <w:rFonts w:ascii="仿宋_GB2312" w:eastAsia="仿宋_GB2312" w:hAnsi="仿宋" w:hint="eastAsia"/>
          <w:sz w:val="32"/>
          <w:szCs w:val="32"/>
        </w:rPr>
        <w:t>享受减免笔试考</w:t>
      </w:r>
      <w:proofErr w:type="gramStart"/>
      <w:r>
        <w:rPr>
          <w:rFonts w:ascii="仿宋_GB2312" w:eastAsia="仿宋_GB2312" w:hAnsi="仿宋" w:hint="eastAsia"/>
          <w:sz w:val="32"/>
          <w:szCs w:val="32"/>
        </w:rPr>
        <w:t>务</w:t>
      </w:r>
      <w:proofErr w:type="gramEnd"/>
      <w:r>
        <w:rPr>
          <w:rFonts w:ascii="仿宋_GB2312" w:eastAsia="仿宋_GB2312" w:hAnsi="仿宋" w:hint="eastAsia"/>
          <w:sz w:val="32"/>
          <w:szCs w:val="32"/>
        </w:rPr>
        <w:t>费的人员，经本人申请，可免缴面试考</w:t>
      </w:r>
      <w:proofErr w:type="gramStart"/>
      <w:r>
        <w:rPr>
          <w:rFonts w:ascii="仿宋_GB2312" w:eastAsia="仿宋_GB2312" w:hAnsi="仿宋" w:hint="eastAsia"/>
          <w:sz w:val="32"/>
          <w:szCs w:val="32"/>
        </w:rPr>
        <w:t>务</w:t>
      </w:r>
      <w:proofErr w:type="gramEnd"/>
      <w:r>
        <w:rPr>
          <w:rFonts w:ascii="仿宋_GB2312" w:eastAsia="仿宋_GB2312" w:hAnsi="仿宋" w:hint="eastAsia"/>
          <w:sz w:val="32"/>
          <w:szCs w:val="32"/>
        </w:rPr>
        <w:t>费。</w:t>
      </w:r>
    </w:p>
    <w:p w:rsidR="00166706" w:rsidRDefault="00A931D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20.享受减免考</w:t>
      </w:r>
      <w:proofErr w:type="gramStart"/>
      <w:r>
        <w:rPr>
          <w:rFonts w:ascii="黑体" w:eastAsia="黑体" w:hAnsi="黑体" w:cs="黑体" w:hint="eastAsia"/>
          <w:kern w:val="0"/>
          <w:sz w:val="32"/>
          <w:szCs w:val="32"/>
        </w:rPr>
        <w:t>务</w:t>
      </w:r>
      <w:proofErr w:type="gramEnd"/>
      <w:r>
        <w:rPr>
          <w:rFonts w:ascii="黑体" w:eastAsia="黑体" w:hAnsi="黑体" w:cs="黑体" w:hint="eastAsia"/>
          <w:kern w:val="0"/>
          <w:sz w:val="32"/>
          <w:szCs w:val="32"/>
        </w:rPr>
        <w:t>费用的应聘人员如何办理减免考</w:t>
      </w:r>
      <w:proofErr w:type="gramStart"/>
      <w:r>
        <w:rPr>
          <w:rFonts w:ascii="黑体" w:eastAsia="黑体" w:hAnsi="黑体" w:cs="黑体" w:hint="eastAsia"/>
          <w:kern w:val="0"/>
          <w:sz w:val="32"/>
          <w:szCs w:val="32"/>
        </w:rPr>
        <w:t>务</w:t>
      </w:r>
      <w:proofErr w:type="gramEnd"/>
      <w:r>
        <w:rPr>
          <w:rFonts w:ascii="黑体" w:eastAsia="黑体" w:hAnsi="黑体" w:cs="黑体" w:hint="eastAsia"/>
          <w:kern w:val="0"/>
          <w:sz w:val="32"/>
          <w:szCs w:val="32"/>
        </w:rPr>
        <w:t>费手续？</w:t>
      </w:r>
    </w:p>
    <w:p w:rsidR="00166706" w:rsidRDefault="00A931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符合享受减免考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费用的人员，须将相应材料拍照后，将照片以电子邮件附件形式发送至邮箱：</w:t>
      </w:r>
      <w:r w:rsidR="0038239A" w:rsidRPr="0038239A">
        <w:rPr>
          <w:rFonts w:ascii="仿宋_GB2312" w:eastAsia="仿宋_GB2312" w:hAnsi="仿宋_GB2312" w:cs="仿宋_GB2312"/>
          <w:kern w:val="0"/>
          <w:sz w:val="32"/>
          <w:szCs w:val="32"/>
        </w:rPr>
        <w:t>mpqrsjsgk@yt.shandong.cn</w:t>
      </w:r>
      <w:r>
        <w:rPr>
          <w:rFonts w:ascii="仿宋_GB2312" w:eastAsia="仿宋_GB2312" w:hAnsi="仿宋_GB2312" w:cs="仿宋_GB2312" w:hint="eastAsia"/>
          <w:kern w:val="0"/>
          <w:sz w:val="32"/>
          <w:szCs w:val="32"/>
        </w:rPr>
        <w:t>，邮件主题须为：“笔试费用减免+考生姓名+身份证号”。发送材料包括：</w:t>
      </w:r>
    </w:p>
    <w:p w:rsidR="00166706" w:rsidRDefault="00A931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农村绝对贫困家庭的应聘人员须发送“家庭所在地的县（市、区）扶贫办（部门）出具的特困证明和《特困家庭基本情况档案卡》或</w:t>
      </w:r>
      <w:r>
        <w:rPr>
          <w:rFonts w:ascii="仿宋_GB2312" w:eastAsia="仿宋_GB2312" w:hAnsi="仿宋" w:hint="eastAsia"/>
          <w:sz w:val="32"/>
          <w:szCs w:val="32"/>
        </w:rPr>
        <w:t>省人力资源社会保障厅、省教育厅核发的《山东省特困家庭毕业生就业服务卡》</w:t>
      </w:r>
      <w:r>
        <w:rPr>
          <w:rFonts w:ascii="仿宋_GB2312" w:eastAsia="仿宋_GB2312" w:hAnsi="仿宋_GB2312" w:cs="仿宋_GB2312" w:hint="eastAsia"/>
          <w:kern w:val="0"/>
          <w:sz w:val="32"/>
          <w:szCs w:val="32"/>
        </w:rPr>
        <w:t>”；</w:t>
      </w:r>
      <w:r>
        <w:rPr>
          <w:rFonts w:ascii="仿宋_GB2312" w:eastAsia="仿宋_GB2312" w:hAnsi="仿宋" w:hint="eastAsia"/>
          <w:sz w:val="32"/>
          <w:szCs w:val="32"/>
        </w:rPr>
        <w:t>享受最低生活保障城镇家庭的应聘人员须发送“</w:t>
      </w:r>
      <w:r>
        <w:rPr>
          <w:rFonts w:ascii="仿宋_GB2312" w:eastAsia="仿宋_GB2312" w:hAnsi="仿宋_GB2312" w:cs="仿宋_GB2312" w:hint="eastAsia"/>
          <w:kern w:val="0"/>
          <w:sz w:val="32"/>
          <w:szCs w:val="32"/>
        </w:rPr>
        <w:t>家庭所在地的县（市、区）民政部门出具的享受最低生活保障的证明和低保证</w:t>
      </w:r>
      <w:r>
        <w:rPr>
          <w:rFonts w:ascii="仿宋_GB2312" w:eastAsia="仿宋_GB2312" w:hAnsi="仿宋" w:hint="eastAsia"/>
          <w:sz w:val="32"/>
          <w:szCs w:val="32"/>
        </w:rPr>
        <w:t>”</w:t>
      </w:r>
      <w:r>
        <w:rPr>
          <w:rFonts w:ascii="仿宋_GB2312" w:eastAsia="仿宋_GB2312" w:hAnsi="仿宋_GB2312" w:cs="仿宋_GB2312" w:hint="eastAsia"/>
          <w:kern w:val="0"/>
          <w:sz w:val="32"/>
          <w:szCs w:val="32"/>
        </w:rPr>
        <w:t>；残疾人须发送“</w:t>
      </w:r>
      <w:r>
        <w:rPr>
          <w:rFonts w:ascii="仿宋_GB2312" w:eastAsia="仿宋_GB2312" w:hint="eastAsia"/>
          <w:sz w:val="32"/>
          <w:szCs w:val="32"/>
        </w:rPr>
        <w:t>有效期内的第二代《中华人民共和国残疾人证》（或社保卡搭载的残疾人证）</w:t>
      </w:r>
      <w:r>
        <w:rPr>
          <w:rFonts w:ascii="仿宋_GB2312" w:eastAsia="仿宋_GB2312" w:hAnsi="仿宋_GB2312" w:cs="仿宋_GB2312" w:hint="eastAsia"/>
          <w:kern w:val="0"/>
          <w:sz w:val="32"/>
          <w:szCs w:val="32"/>
        </w:rPr>
        <w:t>”；本人身份证（正反两面）。</w:t>
      </w:r>
    </w:p>
    <w:p w:rsidR="00166706" w:rsidRDefault="00A931D3">
      <w:pPr>
        <w:spacing w:line="560" w:lineRule="exact"/>
        <w:ind w:firstLineChars="200" w:firstLine="640"/>
        <w:rPr>
          <w:rFonts w:ascii="仿宋_GB2312" w:eastAsia="仿宋_GB2312" w:hAnsi="仿宋_GB2312" w:cs="仿宋_GB2312"/>
          <w:kern w:val="0"/>
          <w:sz w:val="32"/>
          <w:szCs w:val="32"/>
        </w:rPr>
      </w:pPr>
      <w:r>
        <w:rPr>
          <w:rFonts w:ascii="仿宋_GB2312" w:eastAsia="仿宋_GB2312" w:hint="eastAsia"/>
          <w:sz w:val="32"/>
          <w:szCs w:val="32"/>
        </w:rPr>
        <w:t>电子邮件须在</w:t>
      </w:r>
      <w:r>
        <w:rPr>
          <w:rFonts w:ascii="仿宋_GB2312" w:eastAsia="仿宋_GB2312" w:hAnsi="仿宋" w:hint="eastAsia"/>
          <w:sz w:val="32"/>
          <w:szCs w:val="32"/>
        </w:rPr>
        <w:t>4月</w:t>
      </w:r>
      <w:r w:rsidR="00E52C14">
        <w:rPr>
          <w:rFonts w:ascii="仿宋_GB2312" w:eastAsia="仿宋_GB2312" w:hAnsi="仿宋" w:hint="eastAsia"/>
          <w:sz w:val="32"/>
          <w:szCs w:val="32"/>
        </w:rPr>
        <w:t>29</w:t>
      </w:r>
      <w:r>
        <w:rPr>
          <w:rFonts w:ascii="仿宋_GB2312" w:eastAsia="仿宋_GB2312" w:hAnsi="仿宋" w:hint="eastAsia"/>
          <w:sz w:val="32"/>
          <w:szCs w:val="32"/>
        </w:rPr>
        <w:t>日16:00</w:t>
      </w:r>
      <w:r>
        <w:rPr>
          <w:rFonts w:ascii="仿宋_GB2312" w:eastAsia="仿宋_GB2312" w:hint="eastAsia"/>
          <w:sz w:val="32"/>
          <w:szCs w:val="32"/>
        </w:rPr>
        <w:t>前发送，以邮箱显示接收时间为准。邮件发送成功后，请</w:t>
      </w:r>
      <w:proofErr w:type="gramStart"/>
      <w:r>
        <w:rPr>
          <w:rFonts w:ascii="仿宋_GB2312" w:eastAsia="仿宋_GB2312" w:hint="eastAsia"/>
          <w:sz w:val="32"/>
          <w:szCs w:val="32"/>
        </w:rPr>
        <w:t>尽快于</w:t>
      </w:r>
      <w:proofErr w:type="gramEnd"/>
      <w:r>
        <w:rPr>
          <w:rFonts w:ascii="仿宋_GB2312" w:eastAsia="仿宋_GB2312" w:hint="eastAsia"/>
          <w:sz w:val="32"/>
          <w:szCs w:val="32"/>
        </w:rPr>
        <w:t>工作时间内致电</w:t>
      </w:r>
      <w:r>
        <w:rPr>
          <w:rFonts w:ascii="仿宋_GB2312" w:eastAsia="仿宋_GB2312" w:hint="eastAsia"/>
          <w:sz w:val="32"/>
          <w:szCs w:val="32"/>
        </w:rPr>
        <w:lastRenderedPageBreak/>
        <w:t>0535</w:t>
      </w:r>
      <w:r w:rsidR="0038239A">
        <w:rPr>
          <w:rFonts w:ascii="仿宋_GB2312" w:eastAsia="仿宋_GB2312" w:hint="eastAsia"/>
          <w:sz w:val="32"/>
          <w:szCs w:val="32"/>
        </w:rPr>
        <w:t>-4281095</w:t>
      </w:r>
      <w:r>
        <w:rPr>
          <w:rFonts w:ascii="仿宋_GB2312" w:eastAsia="仿宋_GB2312" w:hint="eastAsia"/>
          <w:sz w:val="32"/>
          <w:szCs w:val="32"/>
        </w:rPr>
        <w:t>确认邮件收到情况。免笔试考</w:t>
      </w:r>
      <w:proofErr w:type="gramStart"/>
      <w:r>
        <w:rPr>
          <w:rFonts w:ascii="仿宋_GB2312" w:eastAsia="仿宋_GB2312" w:hint="eastAsia"/>
          <w:sz w:val="32"/>
          <w:szCs w:val="32"/>
        </w:rPr>
        <w:t>务</w:t>
      </w:r>
      <w:proofErr w:type="gramEnd"/>
      <w:r>
        <w:rPr>
          <w:rFonts w:ascii="仿宋_GB2312" w:eastAsia="仿宋_GB2312" w:hint="eastAsia"/>
          <w:sz w:val="32"/>
          <w:szCs w:val="32"/>
        </w:rPr>
        <w:t>费认定结果以电子邮件反馈。</w:t>
      </w:r>
      <w:r>
        <w:rPr>
          <w:rFonts w:ascii="仿宋_GB2312" w:eastAsia="仿宋_GB2312" w:hAnsi="仿宋_GB2312" w:cs="仿宋_GB2312" w:hint="eastAsia"/>
          <w:kern w:val="0"/>
          <w:sz w:val="32"/>
          <w:szCs w:val="32"/>
        </w:rPr>
        <w:t>农村特困大学生、城市低保人员和残疾人如进入面试范围，在现场资格审查时，经应聘人员本人申请，可免缴面试考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w:t>
      </w:r>
    </w:p>
    <w:p w:rsidR="00166706" w:rsidRDefault="00A931D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21.如果银行</w:t>
      </w:r>
      <w:proofErr w:type="gramStart"/>
      <w:r>
        <w:rPr>
          <w:rFonts w:ascii="黑体" w:eastAsia="黑体" w:hAnsi="黑体" w:cs="黑体" w:hint="eastAsia"/>
          <w:kern w:val="0"/>
          <w:sz w:val="32"/>
          <w:szCs w:val="32"/>
        </w:rPr>
        <w:t>端支付</w:t>
      </w:r>
      <w:proofErr w:type="gramEnd"/>
      <w:r>
        <w:rPr>
          <w:rFonts w:ascii="黑体" w:eastAsia="黑体" w:hAnsi="黑体" w:cs="黑体" w:hint="eastAsia"/>
          <w:kern w:val="0"/>
          <w:sz w:val="32"/>
          <w:szCs w:val="32"/>
        </w:rPr>
        <w:t>成功，查询报名网站缴费状态仍然是“未缴费”怎么办？</w:t>
      </w:r>
    </w:p>
    <w:p w:rsidR="00166706" w:rsidRDefault="00A931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应聘人员网上缴费时，可能会出现</w:t>
      </w:r>
      <w:proofErr w:type="gramStart"/>
      <w:r>
        <w:rPr>
          <w:rFonts w:ascii="仿宋_GB2312" w:eastAsia="仿宋_GB2312" w:hAnsi="仿宋_GB2312" w:cs="仿宋_GB2312" w:hint="eastAsia"/>
          <w:kern w:val="0"/>
          <w:sz w:val="32"/>
          <w:szCs w:val="32"/>
        </w:rPr>
        <w:t>银行扣费成功</w:t>
      </w:r>
      <w:proofErr w:type="gramEnd"/>
      <w:r>
        <w:rPr>
          <w:rFonts w:ascii="仿宋_GB2312" w:eastAsia="仿宋_GB2312" w:hAnsi="仿宋_GB2312" w:cs="仿宋_GB2312" w:hint="eastAsia"/>
          <w:kern w:val="0"/>
          <w:sz w:val="32"/>
          <w:szCs w:val="32"/>
        </w:rPr>
        <w:t>、但报名系统缴费状态仍显示“未缴费”的极个别情况。这是网络通讯迟滞原因造成的，一般在第二天缴费状态都会显示“已缴费”。如果第二日缴费状态仍为“未缴费”，应聘人员可立即联系烟台市人力资源考试中心（电话0535-6683333），由考试中心与银行方对账后，将缴费状态改为“已缴费”。</w:t>
      </w:r>
    </w:p>
    <w:p w:rsidR="00166706" w:rsidRDefault="00A931D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22.现场资格审查是否必须本人到场？</w:t>
      </w:r>
    </w:p>
    <w:p w:rsidR="00166706" w:rsidRDefault="00A931D3">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现场资格审查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不允许委托他人替代</w:t>
      </w:r>
      <w:r>
        <w:rPr>
          <w:rFonts w:ascii="仿宋_GB2312" w:eastAsia="仿宋_GB2312" w:hAnsi="仿宋_GB2312" w:cs="仿宋_GB2312" w:hint="eastAsia"/>
          <w:kern w:val="0"/>
          <w:sz w:val="32"/>
          <w:szCs w:val="32"/>
        </w:rPr>
        <w:t>。</w:t>
      </w:r>
    </w:p>
    <w:p w:rsidR="00166706" w:rsidRDefault="00A931D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23.现场资格审查需要携带什么材料？</w:t>
      </w:r>
    </w:p>
    <w:p w:rsidR="00166706" w:rsidRDefault="00A931D3">
      <w:pPr>
        <w:snapToGrid w:val="0"/>
        <w:spacing w:line="560" w:lineRule="exact"/>
        <w:ind w:firstLineChars="196" w:firstLine="627"/>
        <w:rPr>
          <w:rFonts w:ascii="楷体_GB2312" w:eastAsia="楷体_GB2312" w:hAnsi="黑体" w:cs="黑体"/>
          <w:kern w:val="0"/>
          <w:sz w:val="32"/>
          <w:szCs w:val="32"/>
        </w:rPr>
      </w:pPr>
      <w:r>
        <w:rPr>
          <w:rFonts w:ascii="仿宋_GB2312" w:eastAsia="仿宋_GB2312" w:hAnsi="仿宋_GB2312" w:cs="仿宋_GB2312" w:hint="eastAsia"/>
          <w:kern w:val="0"/>
          <w:sz w:val="32"/>
          <w:szCs w:val="32"/>
        </w:rPr>
        <w:t>现场资格审查需要提交笔试准考证、填写完整的《烟台市事业单位公开招聘工作人员报名登记表》、亲笔签名的《应聘事业单位工作人员诚信承诺书》及同底版近期1寸免冠正面照片2张和相关证明材料（均要求提供原件和复印件），</w:t>
      </w:r>
      <w:r>
        <w:rPr>
          <w:rFonts w:ascii="楷体_GB2312" w:eastAsia="楷体_GB2312" w:hAnsi="黑体" w:cs="黑体" w:hint="eastAsia"/>
          <w:kern w:val="0"/>
          <w:sz w:val="32"/>
          <w:szCs w:val="32"/>
        </w:rPr>
        <w:t>相关证明材料包括：</w:t>
      </w:r>
    </w:p>
    <w:p w:rsidR="00166706" w:rsidRDefault="00A931D3">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（1）报考定向招聘岗位人员：</w:t>
      </w:r>
    </w:p>
    <w:p w:rsidR="00166706" w:rsidRDefault="00A931D3">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“服务基层项目人员”</w:t>
      </w:r>
      <w:r>
        <w:rPr>
          <w:rFonts w:ascii="仿宋_GB2312" w:eastAsia="仿宋_GB2312" w:hAnsi="仿宋_GB2312" w:cs="仿宋_GB2312" w:hint="eastAsia"/>
          <w:kern w:val="0"/>
          <w:sz w:val="32"/>
          <w:szCs w:val="32"/>
        </w:rPr>
        <w:t>除携带就业主管机构签发的就业报到证（非个人原因未发放就业报到证的提供相关证明材料）、学历证书、相应学位证书、身份证、与主管部门签订的聘用合</w:t>
      </w:r>
      <w:r>
        <w:rPr>
          <w:rFonts w:ascii="仿宋_GB2312" w:eastAsia="仿宋_GB2312" w:hAnsi="仿宋_GB2312" w:cs="仿宋_GB2312" w:hint="eastAsia"/>
          <w:kern w:val="0"/>
          <w:sz w:val="32"/>
          <w:szCs w:val="32"/>
        </w:rPr>
        <w:lastRenderedPageBreak/>
        <w:t>同、生源地证明材料（</w:t>
      </w:r>
      <w:bookmarkStart w:id="0" w:name="_GoBack"/>
      <w:r w:rsidR="00646ED1" w:rsidRPr="009C0BC6">
        <w:rPr>
          <w:rFonts w:ascii="仿宋_GB2312" w:eastAsia="仿宋_GB2312" w:hAnsi="仿宋_GB2312" w:cs="仿宋_GB2312" w:hint="eastAsia"/>
          <w:color w:val="000000" w:themeColor="text1"/>
          <w:kern w:val="0"/>
          <w:sz w:val="32"/>
          <w:szCs w:val="32"/>
        </w:rPr>
        <w:t>外省</w:t>
      </w:r>
      <w:bookmarkEnd w:id="0"/>
      <w:r>
        <w:rPr>
          <w:rFonts w:ascii="仿宋_GB2312" w:eastAsia="仿宋_GB2312" w:hAnsi="仿宋_GB2312" w:cs="仿宋_GB2312" w:hint="eastAsia"/>
          <w:kern w:val="0"/>
          <w:sz w:val="32"/>
          <w:szCs w:val="32"/>
        </w:rPr>
        <w:t>全国项目山东生源的需要提供）和具有人事管理权限部门或单位出具的同意报考证明信外，参加“三支一扶”计划项目的人员须出具山东省“三支一扶”工作协调管理办公室签发的《招募通知书》和县以上组织、</w:t>
      </w:r>
      <w:proofErr w:type="gramStart"/>
      <w:r>
        <w:rPr>
          <w:rFonts w:ascii="仿宋_GB2312" w:eastAsia="仿宋_GB2312" w:hAnsi="仿宋_GB2312" w:cs="仿宋_GB2312" w:hint="eastAsia"/>
          <w:kern w:val="0"/>
          <w:sz w:val="32"/>
          <w:szCs w:val="32"/>
        </w:rPr>
        <w:t>人社部门</w:t>
      </w:r>
      <w:proofErr w:type="gramEnd"/>
      <w:r>
        <w:rPr>
          <w:rFonts w:ascii="仿宋_GB2312" w:eastAsia="仿宋_GB2312" w:hAnsi="仿宋_GB2312" w:cs="仿宋_GB2312" w:hint="eastAsia"/>
          <w:kern w:val="0"/>
          <w:sz w:val="32"/>
          <w:szCs w:val="32"/>
        </w:rPr>
        <w:t>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w:t>
      </w:r>
      <w:proofErr w:type="gramStart"/>
      <w:r>
        <w:rPr>
          <w:rFonts w:ascii="仿宋_GB2312" w:eastAsia="仿宋_GB2312" w:hAnsi="仿宋_GB2312" w:cs="仿宋_GB2312" w:hint="eastAsia"/>
          <w:kern w:val="0"/>
          <w:sz w:val="32"/>
          <w:szCs w:val="32"/>
        </w:rPr>
        <w:t>人社部门</w:t>
      </w:r>
      <w:proofErr w:type="gramEnd"/>
      <w:r>
        <w:rPr>
          <w:rFonts w:ascii="仿宋_GB2312" w:eastAsia="仿宋_GB2312" w:hAnsi="仿宋_GB2312" w:cs="仿宋_GB2312" w:hint="eastAsia"/>
          <w:kern w:val="0"/>
          <w:sz w:val="32"/>
          <w:szCs w:val="32"/>
        </w:rPr>
        <w:t>出具的未享受服务基层项目优惠政策的证明材料。</w:t>
      </w:r>
    </w:p>
    <w:p w:rsidR="00166706" w:rsidRDefault="00A931D3">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“退役高校毕业生士兵”</w:t>
      </w:r>
      <w:r>
        <w:rPr>
          <w:rFonts w:ascii="仿宋_GB2312" w:eastAsia="仿宋_GB2312" w:hAnsi="仿宋_GB2312" w:cs="仿宋_GB2312" w:hint="eastAsia"/>
          <w:kern w:val="0"/>
          <w:sz w:val="32"/>
          <w:szCs w:val="32"/>
        </w:rPr>
        <w:t>需</w:t>
      </w:r>
      <w:r>
        <w:rPr>
          <w:rFonts w:ascii="仿宋_GB2312" w:eastAsia="仿宋_GB2312" w:hAnsi="仿宋_GB2312" w:cs="仿宋_GB2312" w:hint="eastAsia"/>
          <w:sz w:val="32"/>
          <w:szCs w:val="32"/>
        </w:rPr>
        <w:t>提供</w:t>
      </w:r>
      <w:r>
        <w:rPr>
          <w:rFonts w:ascii="仿宋_GB2312" w:eastAsia="仿宋_GB2312" w:hAnsi="仿宋_GB2312" w:cs="仿宋_GB2312" w:hint="eastAsia"/>
          <w:kern w:val="0"/>
          <w:sz w:val="32"/>
          <w:szCs w:val="32"/>
        </w:rPr>
        <w:t>学历证书、相应学位证书、</w:t>
      </w:r>
      <w:r>
        <w:rPr>
          <w:rFonts w:ascii="仿宋_GB2312" w:eastAsia="仿宋_GB2312" w:hAnsi="仿宋_GB2312" w:cs="仿宋_GB2312" w:hint="eastAsia"/>
          <w:sz w:val="32"/>
          <w:szCs w:val="32"/>
        </w:rPr>
        <w:t>身份证、</w:t>
      </w:r>
      <w:r>
        <w:rPr>
          <w:rFonts w:eastAsia="仿宋_GB2312" w:hint="eastAsia"/>
          <w:kern w:val="0"/>
          <w:sz w:val="32"/>
          <w:szCs w:val="32"/>
        </w:rPr>
        <w:t>毕业生就业主管机关签发的就业报到证</w:t>
      </w:r>
      <w:r>
        <w:rPr>
          <w:rFonts w:ascii="仿宋_GB2312" w:eastAsia="仿宋_GB2312" w:hAnsi="仿宋_GB2312" w:cs="仿宋_GB2312" w:hint="eastAsia"/>
          <w:kern w:val="0"/>
          <w:sz w:val="32"/>
          <w:szCs w:val="32"/>
        </w:rPr>
        <w:t>（非个人原因未发放就业报到证的提供相关证明材料）</w:t>
      </w:r>
      <w:r>
        <w:rPr>
          <w:rFonts w:eastAsia="仿宋_GB2312" w:hint="eastAsia"/>
          <w:kern w:val="0"/>
          <w:sz w:val="32"/>
          <w:szCs w:val="32"/>
        </w:rPr>
        <w:t>、服役退役相关证明。已就业的需提供具有人事管理权限部门或单位出具的同意报考证明信。</w:t>
      </w:r>
      <w:r>
        <w:rPr>
          <w:rFonts w:ascii="仿宋_GB2312" w:eastAsia="仿宋_GB2312" w:hAnsi="仿宋_GB2312" w:cs="仿宋_GB2312" w:hint="eastAsia"/>
          <w:kern w:val="0"/>
          <w:sz w:val="32"/>
          <w:szCs w:val="32"/>
        </w:rPr>
        <w:t>已录（聘）用到机关、事业单位的，还须提交同级组织或</w:t>
      </w:r>
      <w:proofErr w:type="gramStart"/>
      <w:r>
        <w:rPr>
          <w:rFonts w:ascii="仿宋_GB2312" w:eastAsia="仿宋_GB2312" w:hAnsi="仿宋_GB2312" w:cs="仿宋_GB2312" w:hint="eastAsia"/>
          <w:kern w:val="0"/>
          <w:sz w:val="32"/>
          <w:szCs w:val="32"/>
        </w:rPr>
        <w:t>人社部门</w:t>
      </w:r>
      <w:proofErr w:type="gramEnd"/>
      <w:r>
        <w:rPr>
          <w:rFonts w:ascii="仿宋_GB2312" w:eastAsia="仿宋_GB2312" w:hAnsi="仿宋_GB2312" w:cs="仿宋_GB2312" w:hint="eastAsia"/>
          <w:kern w:val="0"/>
          <w:sz w:val="32"/>
          <w:szCs w:val="32"/>
        </w:rPr>
        <w:t>出具的未享受定向考录（招聘）优惠政策证明。</w:t>
      </w:r>
    </w:p>
    <w:p w:rsidR="00166706" w:rsidRDefault="002A7EB3">
      <w:pPr>
        <w:widowControl/>
        <w:spacing w:line="560" w:lineRule="exact"/>
        <w:ind w:firstLineChars="200" w:firstLine="643"/>
        <w:rPr>
          <w:rFonts w:ascii="仿宋_GB2312" w:eastAsia="仿宋_GB2312" w:hAnsi="仿宋_GB2312" w:cs="仿宋_GB2312"/>
          <w:color w:val="000000" w:themeColor="text1"/>
          <w:kern w:val="0"/>
          <w:sz w:val="32"/>
          <w:szCs w:val="32"/>
        </w:rPr>
      </w:pPr>
      <w:r>
        <w:rPr>
          <w:rFonts w:ascii="仿宋_GB2312" w:eastAsia="仿宋_GB2312" w:hAnsi="仿宋_GB2312" w:cs="仿宋_GB2312"/>
          <w:b/>
          <w:bCs/>
          <w:kern w:val="0"/>
          <w:sz w:val="32"/>
          <w:szCs w:val="32"/>
        </w:rPr>
        <w:t xml:space="preserve"> </w:t>
      </w:r>
      <w:r w:rsidR="00A931D3">
        <w:rPr>
          <w:rFonts w:ascii="仿宋_GB2312" w:eastAsia="仿宋_GB2312" w:hAnsi="仿宋_GB2312" w:cs="仿宋_GB2312" w:hint="eastAsia"/>
          <w:b/>
          <w:bCs/>
          <w:color w:val="000000" w:themeColor="text1"/>
          <w:kern w:val="0"/>
          <w:sz w:val="32"/>
          <w:szCs w:val="32"/>
        </w:rPr>
        <w:t>“应届高校毕业生”</w:t>
      </w:r>
      <w:r w:rsidR="00A931D3">
        <w:rPr>
          <w:rFonts w:ascii="仿宋_GB2312" w:eastAsia="仿宋_GB2312" w:hAnsi="仿宋_GB2312" w:cs="仿宋_GB2312" w:hint="eastAsia"/>
          <w:color w:val="000000" w:themeColor="text1"/>
          <w:kern w:val="0"/>
          <w:sz w:val="32"/>
          <w:szCs w:val="32"/>
        </w:rPr>
        <w:t>须提交身份证、学校核发的就业推荐表（或学校相关部门出具的学历学位证明或教育部学籍在线验证报告），</w:t>
      </w:r>
      <w:r w:rsidR="00A931D3">
        <w:rPr>
          <w:rFonts w:ascii="仿宋_GB2312" w:eastAsia="仿宋_GB2312" w:hAnsi="仿宋_GB2312" w:cs="仿宋_GB2312" w:hint="eastAsia"/>
          <w:kern w:val="0"/>
          <w:sz w:val="32"/>
          <w:szCs w:val="32"/>
        </w:rPr>
        <w:t>就读期间个人档案、组织关系保管在就读院校（或科研机构）的书面承诺</w:t>
      </w:r>
      <w:r w:rsidR="00A931D3">
        <w:rPr>
          <w:rFonts w:ascii="仿宋_GB2312" w:eastAsia="仿宋_GB2312" w:hAnsi="仿宋_GB2312" w:cs="仿宋_GB2312" w:hint="eastAsia"/>
          <w:color w:val="000000" w:themeColor="text1"/>
          <w:kern w:val="0"/>
          <w:sz w:val="32"/>
          <w:szCs w:val="32"/>
        </w:rPr>
        <w:t>，已经就业或签订就业协议书的还须提供具有用人管理权限部门或单位出具的同意报考证明信或解约函。</w:t>
      </w:r>
    </w:p>
    <w:p w:rsidR="00166706" w:rsidRDefault="00A931D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国家统一招生，</w:t>
      </w:r>
      <w:r>
        <w:rPr>
          <w:rFonts w:ascii="仿宋_GB2312" w:eastAsia="仿宋_GB2312" w:hAnsi="仿宋_GB2312" w:cs="仿宋_GB2312"/>
          <w:kern w:val="0"/>
          <w:sz w:val="32"/>
          <w:szCs w:val="32"/>
        </w:rPr>
        <w:t>2019</w:t>
      </w:r>
      <w:r>
        <w:rPr>
          <w:rFonts w:ascii="仿宋_GB2312" w:eastAsia="仿宋_GB2312" w:hAnsi="仿宋_GB2312" w:cs="仿宋_GB2312" w:hint="eastAsia"/>
          <w:kern w:val="0"/>
          <w:sz w:val="32"/>
          <w:szCs w:val="32"/>
        </w:rPr>
        <w:t>年、</w:t>
      </w:r>
      <w:r>
        <w:rPr>
          <w:rFonts w:ascii="仿宋_GB2312" w:eastAsia="仿宋_GB2312" w:hAnsi="仿宋_GB2312" w:cs="仿宋_GB2312"/>
          <w:kern w:val="0"/>
          <w:sz w:val="32"/>
          <w:szCs w:val="32"/>
        </w:rPr>
        <w:t>2020</w:t>
      </w:r>
      <w:r>
        <w:rPr>
          <w:rFonts w:ascii="仿宋_GB2312" w:eastAsia="仿宋_GB2312" w:hAnsi="仿宋_GB2312" w:cs="仿宋_GB2312" w:hint="eastAsia"/>
          <w:kern w:val="0"/>
          <w:sz w:val="32"/>
          <w:szCs w:val="32"/>
        </w:rPr>
        <w:t>年离校时和在国家规定择业期（二年）内未曾落实工作单位的普通高校毕业生提供档案存放证明〔</w:t>
      </w:r>
      <w:r>
        <w:rPr>
          <w:rFonts w:ascii="仿宋_GB2312" w:eastAsia="仿宋_GB2312" w:hAnsi="仿宋_GB2312" w:cs="仿宋_GB2312"/>
          <w:kern w:val="0"/>
          <w:sz w:val="32"/>
          <w:szCs w:val="32"/>
        </w:rPr>
        <w:t>档案</w:t>
      </w:r>
      <w:r>
        <w:rPr>
          <w:rFonts w:ascii="仿宋_GB2312" w:eastAsia="仿宋_GB2312" w:hAnsi="仿宋_GB2312" w:cs="仿宋_GB2312" w:hint="eastAsia"/>
          <w:kern w:val="0"/>
          <w:sz w:val="32"/>
          <w:szCs w:val="32"/>
        </w:rPr>
        <w:t>须</w:t>
      </w:r>
      <w:r>
        <w:rPr>
          <w:rFonts w:ascii="仿宋_GB2312" w:eastAsia="仿宋_GB2312" w:hAnsi="仿宋_GB2312" w:cs="仿宋_GB2312"/>
          <w:kern w:val="0"/>
          <w:sz w:val="32"/>
          <w:szCs w:val="32"/>
        </w:rPr>
        <w:t>保留在原毕业学校，或保留在各级毕业生就业主管部门（毕业生就业指导服务中心）、各级人才交流服务机</w:t>
      </w:r>
      <w:r>
        <w:rPr>
          <w:rFonts w:ascii="仿宋_GB2312" w:eastAsia="仿宋_GB2312" w:hAnsi="仿宋_GB2312" w:cs="仿宋_GB2312"/>
          <w:kern w:val="0"/>
          <w:sz w:val="32"/>
          <w:szCs w:val="32"/>
        </w:rPr>
        <w:lastRenderedPageBreak/>
        <w:t>构和各级公共就业服务机构</w:t>
      </w:r>
      <w:r>
        <w:rPr>
          <w:rFonts w:ascii="仿宋_GB2312" w:eastAsia="仿宋_GB2312" w:hAnsi="仿宋_GB2312" w:cs="仿宋_GB2312" w:hint="eastAsia"/>
          <w:kern w:val="0"/>
          <w:sz w:val="32"/>
          <w:szCs w:val="32"/>
        </w:rPr>
        <w:t>〕、择业期（二年）内未曾落实工作单位的个人书面承诺书，学历证书、相应学位证书、身份证、毕业生就业主管机关签发的就业报到证（非个人原因未发放就业报到证的提供相关证明材料）。</w:t>
      </w:r>
    </w:p>
    <w:p w:rsidR="00166706" w:rsidRDefault="00A931D3">
      <w:pPr>
        <w:widowControl/>
        <w:spacing w:line="560" w:lineRule="exact"/>
        <w:ind w:firstLineChars="200" w:firstLine="640"/>
        <w:rPr>
          <w:rFonts w:ascii="仿宋_GB2312" w:eastAsia="仿宋_GB2312" w:hAnsi="仿宋_GB2312" w:cs="仿宋_GB2312"/>
          <w:color w:val="FF0000"/>
          <w:kern w:val="0"/>
          <w:sz w:val="32"/>
          <w:szCs w:val="32"/>
        </w:rPr>
      </w:pPr>
      <w:r>
        <w:rPr>
          <w:rFonts w:ascii="仿宋_GB2312" w:eastAsia="仿宋_GB2312" w:hAnsi="仿宋_GB2312" w:cs="仿宋_GB2312" w:hint="eastAsia"/>
          <w:kern w:val="0"/>
          <w:sz w:val="32"/>
          <w:szCs w:val="32"/>
        </w:rPr>
        <w:t>在国（境）外教学科研机构学习，与国（境）内应届高校毕业生同期毕业的海归</w:t>
      </w:r>
      <w:r>
        <w:rPr>
          <w:rFonts w:ascii="仿宋_GB2312" w:eastAsia="仿宋_GB2312" w:hAnsi="仿宋_GB2312" w:cs="仿宋_GB2312" w:hint="eastAsia"/>
          <w:sz w:val="32"/>
          <w:szCs w:val="32"/>
        </w:rPr>
        <w:t>留学人员</w:t>
      </w:r>
      <w:r>
        <w:rPr>
          <w:rFonts w:ascii="仿宋_GB2312" w:eastAsia="仿宋_GB2312" w:hAnsi="仿宋_GB2312" w:cs="仿宋_GB2312" w:hint="eastAsia"/>
          <w:kern w:val="0"/>
          <w:sz w:val="32"/>
          <w:szCs w:val="32"/>
        </w:rPr>
        <w:t>（含二年择业期内未曾落实工作单位的）提供国（境）外学历学位认证书〔未取得国（境）外学历学位认证书的须提供国（境）外学历学位证书、有资质的翻译机构出具的翻译资料和能够按时取得国（境）外学历学位认证的个人书面承诺，承诺专业须与学历学位认证书一致〕、身份证，择业期（二年）内未曾落实工作单位的提供择业期（二年）内未</w:t>
      </w:r>
      <w:r w:rsidR="00E52C14">
        <w:rPr>
          <w:rFonts w:ascii="仿宋_GB2312" w:eastAsia="仿宋_GB2312" w:hAnsi="仿宋_GB2312" w:cs="仿宋_GB2312" w:hint="eastAsia"/>
          <w:kern w:val="0"/>
          <w:sz w:val="32"/>
          <w:szCs w:val="32"/>
        </w:rPr>
        <w:t>曾</w:t>
      </w:r>
      <w:r>
        <w:rPr>
          <w:rFonts w:ascii="仿宋_GB2312" w:eastAsia="仿宋_GB2312" w:hAnsi="仿宋_GB2312" w:cs="仿宋_GB2312" w:hint="eastAsia"/>
          <w:kern w:val="0"/>
          <w:sz w:val="32"/>
          <w:szCs w:val="32"/>
        </w:rPr>
        <w:t>落实工作单位的个人书面承诺书，与国（境）内应届高校毕业生同期毕业、已经就业或签订就业协议书的还须提供具有用人管理权限部门或单位出具的同意报考证明信或解约函。</w:t>
      </w:r>
    </w:p>
    <w:p w:rsidR="00166706" w:rsidRDefault="00A931D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参加服务基层四项目人员提供</w:t>
      </w:r>
      <w:r>
        <w:rPr>
          <w:rFonts w:ascii="仿宋_GB2312" w:eastAsia="仿宋_GB2312" w:hint="eastAsia"/>
          <w:sz w:val="32"/>
          <w:szCs w:val="32"/>
        </w:rPr>
        <w:t>本人学历证书、相应学位证书、身份证、</w:t>
      </w:r>
      <w:r>
        <w:rPr>
          <w:rFonts w:ascii="仿宋_GB2312" w:eastAsia="仿宋_GB2312" w:hAnsi="仿宋_GB2312" w:cs="仿宋_GB2312" w:hint="eastAsia"/>
          <w:kern w:val="0"/>
          <w:sz w:val="32"/>
          <w:szCs w:val="32"/>
        </w:rPr>
        <w:t>参加相应项目及考核合格的证明材料和</w:t>
      </w:r>
      <w:r>
        <w:rPr>
          <w:rFonts w:ascii="仿宋_GB2312" w:eastAsia="仿宋_GB2312" w:hAnsi="仿宋_GB2312" w:cs="仿宋_GB2312"/>
          <w:kern w:val="0"/>
          <w:sz w:val="32"/>
          <w:szCs w:val="32"/>
        </w:rPr>
        <w:t>服务期满</w:t>
      </w:r>
      <w:proofErr w:type="gramStart"/>
      <w:r>
        <w:rPr>
          <w:rFonts w:ascii="仿宋_GB2312" w:eastAsia="仿宋_GB2312" w:hAnsi="仿宋_GB2312" w:cs="仿宋_GB2312"/>
          <w:kern w:val="0"/>
          <w:sz w:val="32"/>
          <w:szCs w:val="32"/>
        </w:rPr>
        <w:t>且考核</w:t>
      </w:r>
      <w:proofErr w:type="gramEnd"/>
      <w:r>
        <w:rPr>
          <w:rFonts w:ascii="仿宋_GB2312" w:eastAsia="仿宋_GB2312" w:hAnsi="仿宋_GB2312" w:cs="仿宋_GB2312"/>
          <w:kern w:val="0"/>
          <w:sz w:val="32"/>
          <w:szCs w:val="32"/>
        </w:rPr>
        <w:t>合格后2年内未曾落实工作单位的</w:t>
      </w:r>
      <w:r>
        <w:rPr>
          <w:rFonts w:ascii="仿宋_GB2312" w:eastAsia="仿宋_GB2312" w:hAnsi="仿宋_GB2312" w:cs="仿宋_GB2312" w:hint="eastAsia"/>
          <w:kern w:val="0"/>
          <w:sz w:val="32"/>
          <w:szCs w:val="32"/>
        </w:rPr>
        <w:t>个人书面承诺书。</w:t>
      </w:r>
    </w:p>
    <w:p w:rsidR="00166706" w:rsidRDefault="00A931D3">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（2）报考非定向招聘岗位人员</w:t>
      </w:r>
    </w:p>
    <w:p w:rsidR="00166706" w:rsidRDefault="00A931D3">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2021年全日制普通高校毕业生</w:t>
      </w:r>
      <w:r>
        <w:rPr>
          <w:rFonts w:ascii="仿宋_GB2312" w:eastAsia="仿宋_GB2312" w:hAnsi="仿宋_GB2312" w:cs="仿宋_GB2312" w:hint="eastAsia"/>
          <w:kern w:val="0"/>
          <w:sz w:val="32"/>
          <w:szCs w:val="32"/>
        </w:rPr>
        <w:t>须提交身份证、学校核发的就业推荐表（或学校相关部门出具的学历学位证明或教育部学籍在线验证报告），已经签订就业协议书的毕业生还须提供签约单位出具的单位同意报考证明信或解约函。</w:t>
      </w:r>
    </w:p>
    <w:p w:rsidR="00166706" w:rsidRDefault="00A931D3">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未派遣的毕业生</w:t>
      </w:r>
      <w:r>
        <w:rPr>
          <w:rFonts w:ascii="仿宋_GB2312" w:eastAsia="仿宋_GB2312" w:hAnsi="仿宋_GB2312" w:cs="仿宋_GB2312" w:hint="eastAsia"/>
          <w:kern w:val="0"/>
          <w:sz w:val="32"/>
          <w:szCs w:val="32"/>
        </w:rPr>
        <w:t>须提交学历证书、相应学位证书、身份证、毕业生就业主管机关签发的就业报到证（非个人原因未发放就</w:t>
      </w:r>
      <w:r>
        <w:rPr>
          <w:rFonts w:ascii="仿宋_GB2312" w:eastAsia="仿宋_GB2312" w:hAnsi="仿宋_GB2312" w:cs="仿宋_GB2312" w:hint="eastAsia"/>
          <w:kern w:val="0"/>
          <w:sz w:val="32"/>
          <w:szCs w:val="32"/>
        </w:rPr>
        <w:lastRenderedPageBreak/>
        <w:t>业报到证的提供相关证明材料，研究生毕业生可提供就业推荐表及就业协议书代替就业报到证）。</w:t>
      </w:r>
      <w:r>
        <w:rPr>
          <w:rFonts w:ascii="仿宋_GB2312" w:eastAsia="仿宋_GB2312" w:hAnsi="仿宋" w:hint="eastAsia"/>
          <w:sz w:val="32"/>
          <w:szCs w:val="32"/>
        </w:rPr>
        <w:t>无业人员需提交就业</w:t>
      </w:r>
      <w:proofErr w:type="gramStart"/>
      <w:r>
        <w:rPr>
          <w:rFonts w:ascii="仿宋_GB2312" w:eastAsia="仿宋_GB2312" w:hAnsi="仿宋" w:hint="eastAsia"/>
          <w:sz w:val="32"/>
          <w:szCs w:val="32"/>
        </w:rPr>
        <w:t>创业证</w:t>
      </w:r>
      <w:proofErr w:type="gramEnd"/>
      <w:r>
        <w:rPr>
          <w:rFonts w:ascii="仿宋_GB2312" w:eastAsia="仿宋_GB2312" w:hAnsi="仿宋" w:hint="eastAsia"/>
          <w:sz w:val="32"/>
          <w:szCs w:val="32"/>
        </w:rPr>
        <w:t>或处于无业状态的个人书面承诺书。</w:t>
      </w:r>
    </w:p>
    <w:p w:rsidR="00166706" w:rsidRDefault="00A931D3">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其他应聘人员</w:t>
      </w:r>
      <w:r>
        <w:rPr>
          <w:rFonts w:ascii="仿宋_GB2312" w:eastAsia="仿宋_GB2312" w:hAnsi="仿宋_GB2312" w:cs="仿宋_GB2312" w:hint="eastAsia"/>
          <w:kern w:val="0"/>
          <w:sz w:val="32"/>
          <w:szCs w:val="32"/>
        </w:rPr>
        <w:t>须提交招聘岗位要求的学历证书、相应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w:t>
      </w:r>
      <w:proofErr w:type="gramStart"/>
      <w:r>
        <w:rPr>
          <w:rFonts w:ascii="仿宋_GB2312" w:eastAsia="仿宋_GB2312" w:hAnsi="仿宋_GB2312" w:cs="仿宋_GB2312" w:hint="eastAsia"/>
          <w:kern w:val="0"/>
          <w:sz w:val="32"/>
          <w:szCs w:val="32"/>
        </w:rPr>
        <w:t>须所在</w:t>
      </w:r>
      <w:proofErr w:type="gramEnd"/>
      <w:r>
        <w:rPr>
          <w:rFonts w:ascii="仿宋_GB2312" w:eastAsia="仿宋_GB2312" w:hAnsi="仿宋_GB2312" w:cs="仿宋_GB2312" w:hint="eastAsia"/>
          <w:kern w:val="0"/>
          <w:sz w:val="32"/>
          <w:szCs w:val="32"/>
        </w:rPr>
        <w:t>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承诺专业须与国（境）外学历学位认证书一致〕。报名时有工作单位，但现已解除劳动合同或就业协议的人员应聘的，还须提供解除劳动合同或就业协议证明材料。</w:t>
      </w:r>
    </w:p>
    <w:p w:rsidR="00166706" w:rsidRDefault="00A931D3">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招聘岗位有工作经历要求的，</w:t>
      </w:r>
      <w:r>
        <w:rPr>
          <w:rFonts w:ascii="仿宋_GB2312" w:eastAsia="仿宋_GB2312" w:hAnsi="仿宋_GB2312" w:cs="仿宋_GB2312" w:hint="eastAsia"/>
          <w:kern w:val="0"/>
          <w:sz w:val="32"/>
          <w:szCs w:val="32"/>
        </w:rPr>
        <w:t>须提交能够证明其专业工作经历的劳动（聘用）合同、社会保险缴纳证明及单位出具的专业工作经历证明信（采用《简章》附件</w:t>
      </w:r>
      <w:r w:rsidR="008562CF">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式样）。</w:t>
      </w:r>
    </w:p>
    <w:p w:rsidR="00166706" w:rsidRDefault="00A931D3">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招聘岗位有其他要求的</w:t>
      </w:r>
      <w:r>
        <w:rPr>
          <w:rFonts w:ascii="仿宋_GB2312" w:eastAsia="仿宋_GB2312" w:hAnsi="仿宋_GB2312" w:cs="仿宋_GB2312" w:hint="eastAsia"/>
          <w:kern w:val="0"/>
          <w:sz w:val="32"/>
          <w:szCs w:val="32"/>
        </w:rPr>
        <w:t>，还须按要求提交其他相关材料,如：专业研究方向相关证明，研究生毕业生的本科学历、学位证书，外语等级证书、专业技术资格证书或有关资格证书等。</w:t>
      </w:r>
    </w:p>
    <w:p w:rsidR="00166706" w:rsidRDefault="00A931D3">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香港和澳门居民中的中国公民</w:t>
      </w:r>
      <w:r>
        <w:rPr>
          <w:rFonts w:ascii="仿宋_GB2312" w:eastAsia="仿宋_GB2312" w:hAnsi="仿宋_GB2312" w:cs="仿宋_GB2312" w:hint="eastAsia"/>
          <w:kern w:val="0"/>
          <w:sz w:val="32"/>
          <w:szCs w:val="32"/>
        </w:rPr>
        <w:t>应聘的，还需提供《港澳居民来往内地通行证》。</w:t>
      </w:r>
      <w:r>
        <w:rPr>
          <w:rFonts w:ascii="仿宋_GB2312" w:eastAsia="仿宋_GB2312" w:hAnsi="仿宋_GB2312" w:cs="仿宋_GB2312" w:hint="eastAsia"/>
          <w:b/>
          <w:kern w:val="0"/>
          <w:sz w:val="32"/>
          <w:szCs w:val="32"/>
        </w:rPr>
        <w:t>台湾居民</w:t>
      </w:r>
      <w:r>
        <w:rPr>
          <w:rFonts w:ascii="仿宋_GB2312" w:eastAsia="仿宋_GB2312" w:hAnsi="仿宋_GB2312" w:cs="仿宋_GB2312" w:hint="eastAsia"/>
          <w:kern w:val="0"/>
          <w:sz w:val="32"/>
          <w:szCs w:val="32"/>
        </w:rPr>
        <w:t>应聘的，还需提供《台湾居民来往大陆通行证》。</w:t>
      </w:r>
    </w:p>
    <w:p w:rsidR="00166706" w:rsidRDefault="00A931D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24.哪些岗位对应聘人员的专业研究方向有要求？岗位对</w:t>
      </w:r>
      <w:r>
        <w:rPr>
          <w:rFonts w:ascii="黑体" w:eastAsia="黑体" w:hAnsi="黑体" w:cs="黑体" w:hint="eastAsia"/>
          <w:kern w:val="0"/>
          <w:sz w:val="32"/>
          <w:szCs w:val="32"/>
        </w:rPr>
        <w:lastRenderedPageBreak/>
        <w:t>专业研究方向有要求的，应聘人员现场资格审查时需要注意什么？</w:t>
      </w:r>
    </w:p>
    <w:p w:rsidR="00166706" w:rsidRDefault="00A931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《招聘岗位需求表》“专业要求”栏中专业后面有括号的，括号内的内容即为专业研究方向要求，如旅游管理科员岗位，专业要求“艺术设计（展示设计）”,“展示设计”即为</w:t>
      </w:r>
      <w:proofErr w:type="gramStart"/>
      <w:r>
        <w:rPr>
          <w:rFonts w:ascii="仿宋_GB2312" w:eastAsia="仿宋_GB2312" w:hAnsi="仿宋_GB2312" w:cs="仿宋_GB2312" w:hint="eastAsia"/>
          <w:kern w:val="0"/>
          <w:sz w:val="32"/>
          <w:szCs w:val="32"/>
        </w:rPr>
        <w:t>该岗位</w:t>
      </w:r>
      <w:proofErr w:type="gramEnd"/>
      <w:r>
        <w:rPr>
          <w:rFonts w:ascii="仿宋_GB2312" w:eastAsia="仿宋_GB2312" w:hAnsi="仿宋_GB2312" w:cs="仿宋_GB2312" w:hint="eastAsia"/>
          <w:kern w:val="0"/>
          <w:sz w:val="32"/>
          <w:szCs w:val="32"/>
        </w:rPr>
        <w:t>的专业研究方向要求。</w:t>
      </w:r>
    </w:p>
    <w:p w:rsidR="00166706" w:rsidRDefault="00A931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应聘具有专业研究方向要求岗位的人员，在现场资格审查时须提供</w:t>
      </w:r>
      <w:r>
        <w:rPr>
          <w:rFonts w:ascii="仿宋_GB2312" w:eastAsia="仿宋_GB2312" w:hAnsi="仿宋_GB2312" w:cs="仿宋_GB2312" w:hint="eastAsia"/>
          <w:b/>
          <w:kern w:val="0"/>
          <w:sz w:val="32"/>
          <w:szCs w:val="32"/>
        </w:rPr>
        <w:t>学习成绩表复印件、专业研究方向证明</w:t>
      </w:r>
      <w:r>
        <w:rPr>
          <w:rFonts w:ascii="仿宋_GB2312" w:eastAsia="仿宋_GB2312" w:hAnsi="仿宋_GB2312" w:cs="仿宋_GB2312" w:hint="eastAsia"/>
          <w:kern w:val="0"/>
          <w:sz w:val="32"/>
          <w:szCs w:val="32"/>
        </w:rPr>
        <w:t>以及</w:t>
      </w:r>
      <w:r>
        <w:rPr>
          <w:rFonts w:ascii="仿宋_GB2312" w:eastAsia="仿宋_GB2312" w:hAnsi="仿宋_GB2312" w:cs="仿宋_GB2312" w:hint="eastAsia"/>
          <w:b/>
          <w:kern w:val="0"/>
          <w:sz w:val="32"/>
          <w:szCs w:val="32"/>
        </w:rPr>
        <w:t>《专业研究方向承诺表》（采用《简章》附件</w:t>
      </w:r>
      <w:r w:rsidR="008562CF">
        <w:rPr>
          <w:rFonts w:ascii="仿宋_GB2312" w:eastAsia="仿宋_GB2312" w:hAnsi="仿宋_GB2312" w:cs="仿宋_GB2312" w:hint="eastAsia"/>
          <w:b/>
          <w:kern w:val="0"/>
          <w:sz w:val="32"/>
          <w:szCs w:val="32"/>
        </w:rPr>
        <w:t>5</w:t>
      </w:r>
      <w:r>
        <w:rPr>
          <w:rFonts w:ascii="仿宋_GB2312" w:eastAsia="仿宋_GB2312" w:hAnsi="仿宋_GB2312" w:cs="仿宋_GB2312" w:hint="eastAsia"/>
          <w:b/>
          <w:kern w:val="0"/>
          <w:sz w:val="32"/>
          <w:szCs w:val="32"/>
        </w:rPr>
        <w:t>式样）</w:t>
      </w:r>
      <w:r>
        <w:rPr>
          <w:rFonts w:ascii="仿宋_GB2312" w:eastAsia="仿宋_GB2312" w:hAnsi="仿宋_GB2312" w:cs="仿宋_GB2312" w:hint="eastAsia"/>
          <w:kern w:val="0"/>
          <w:sz w:val="32"/>
          <w:szCs w:val="32"/>
        </w:rPr>
        <w:t>。另外，</w:t>
      </w:r>
      <w:r>
        <w:rPr>
          <w:rFonts w:ascii="仿宋_GB2312" w:eastAsia="仿宋_GB2312" w:hAnsi="仿宋_GB2312" w:cs="仿宋_GB2312" w:hint="eastAsia"/>
          <w:b/>
          <w:kern w:val="0"/>
          <w:sz w:val="32"/>
          <w:szCs w:val="32"/>
        </w:rPr>
        <w:t>岗位虽对专业研究方向没有要求，但应聘人员网上报名时主张自己有专业研究方向的</w:t>
      </w:r>
      <w:r>
        <w:rPr>
          <w:rFonts w:ascii="仿宋_GB2312" w:eastAsia="仿宋_GB2312" w:hAnsi="仿宋_GB2312" w:cs="仿宋_GB2312" w:hint="eastAsia"/>
          <w:kern w:val="0"/>
          <w:sz w:val="32"/>
          <w:szCs w:val="32"/>
        </w:rPr>
        <w:t>，也须在现场资格审查时提供学习成绩表复印件、专业研究方向证明以及《专业研究方向承诺表》。</w:t>
      </w:r>
    </w:p>
    <w:p w:rsidR="00166706" w:rsidRDefault="00A931D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25.专业研究方向证明由何单位（部门）出具？</w:t>
      </w:r>
    </w:p>
    <w:p w:rsidR="00166706" w:rsidRDefault="00A931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专业研究方向证明，应由高校教务部门或研究生处（院）出具；2021年全日制普通高校毕业生《就业推荐表》标明专业研究方向的，可作为专业研究方向证明。</w:t>
      </w:r>
    </w:p>
    <w:p w:rsidR="00166706" w:rsidRDefault="00A931D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26.海归留学人员如何提供专业研究方向证明？</w:t>
      </w:r>
    </w:p>
    <w:p w:rsidR="00166706" w:rsidRDefault="00A931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rsidR="00166706" w:rsidRDefault="00A931D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27.招聘岗位有其他要求（职业资格、专业工作经历等），应聘人员需要注意什么问题？</w:t>
      </w:r>
    </w:p>
    <w:p w:rsidR="00166706" w:rsidRDefault="00A931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招聘岗位有其他要求的，必须满足《202</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年</w:t>
      </w:r>
      <w:r w:rsidR="0038239A">
        <w:rPr>
          <w:rFonts w:ascii="仿宋_GB2312" w:eastAsia="仿宋_GB2312" w:hAnsi="仿宋_GB2312" w:cs="仿宋_GB2312" w:hint="eastAsia"/>
          <w:kern w:val="0"/>
          <w:sz w:val="32"/>
          <w:szCs w:val="32"/>
        </w:rPr>
        <w:t>烟台</w:t>
      </w:r>
      <w:r>
        <w:rPr>
          <w:rFonts w:ascii="仿宋_GB2312" w:eastAsia="仿宋_GB2312" w:hAnsi="仿宋_GB2312" w:cs="仿宋_GB2312" w:hint="eastAsia"/>
          <w:kern w:val="0"/>
          <w:sz w:val="32"/>
          <w:szCs w:val="32"/>
        </w:rPr>
        <w:t>市</w:t>
      </w:r>
      <w:r w:rsidR="0038239A">
        <w:rPr>
          <w:rFonts w:ascii="仿宋_GB2312" w:eastAsia="仿宋_GB2312" w:hAnsi="仿宋_GB2312" w:cs="仿宋_GB2312" w:hint="eastAsia"/>
          <w:kern w:val="0"/>
          <w:sz w:val="32"/>
          <w:szCs w:val="32"/>
        </w:rPr>
        <w:t>牟平区</w:t>
      </w:r>
      <w:r>
        <w:rPr>
          <w:rFonts w:ascii="仿宋_GB2312" w:eastAsia="仿宋_GB2312" w:hAnsi="仿宋" w:hint="eastAsia"/>
          <w:sz w:val="32"/>
          <w:szCs w:val="32"/>
        </w:rPr>
        <w:t>事业单位公开招聘工作人员岗位需求表</w:t>
      </w:r>
      <w:r>
        <w:rPr>
          <w:rFonts w:ascii="仿宋_GB2312" w:eastAsia="仿宋_GB2312" w:hAnsi="仿宋_GB2312" w:cs="仿宋_GB2312" w:hint="eastAsia"/>
          <w:kern w:val="0"/>
          <w:sz w:val="32"/>
          <w:szCs w:val="32"/>
        </w:rPr>
        <w:t>》中的所有条件才能报</w:t>
      </w:r>
      <w:r>
        <w:rPr>
          <w:rFonts w:ascii="仿宋_GB2312" w:eastAsia="仿宋_GB2312" w:hAnsi="仿宋_GB2312" w:cs="仿宋_GB2312" w:hint="eastAsia"/>
          <w:kern w:val="0"/>
          <w:sz w:val="32"/>
          <w:szCs w:val="32"/>
        </w:rPr>
        <w:lastRenderedPageBreak/>
        <w:t>考。现场资格审查时，在《烟台市事业单位公开招聘工作人员报名登记表》相应空栏中，如实填写自己的有关情况，并出具证明材料原件和复印件。</w:t>
      </w:r>
    </w:p>
    <w:p w:rsidR="00166706" w:rsidRDefault="00A931D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28.招聘岗位没有对本</w:t>
      </w:r>
      <w:proofErr w:type="gramStart"/>
      <w:r>
        <w:rPr>
          <w:rFonts w:ascii="黑体" w:eastAsia="黑体" w:hAnsi="黑体" w:cs="黑体" w:hint="eastAsia"/>
          <w:kern w:val="0"/>
          <w:sz w:val="32"/>
          <w:szCs w:val="32"/>
        </w:rPr>
        <w:t>科学段</w:t>
      </w:r>
      <w:proofErr w:type="gramEnd"/>
      <w:r>
        <w:rPr>
          <w:rFonts w:ascii="黑体" w:eastAsia="黑体" w:hAnsi="黑体" w:cs="黑体" w:hint="eastAsia"/>
          <w:kern w:val="0"/>
          <w:sz w:val="32"/>
          <w:szCs w:val="32"/>
        </w:rPr>
        <w:t>学历、专业等提出要求，现场资格审查时，应聘人员是否必须提交本科学历、学位证书？</w:t>
      </w:r>
    </w:p>
    <w:p w:rsidR="00166706" w:rsidRDefault="00A931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招聘岗位没有对本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学历、专业等提出要求的，应聘人员在现场资格审查时可以不提交本科学历、学位证书。</w:t>
      </w:r>
    </w:p>
    <w:p w:rsidR="00166706" w:rsidRDefault="00A931D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29.现场资格审查时，未能在规定时间内提交齐全指定材料，可否延期补交有关材料？ </w:t>
      </w:r>
    </w:p>
    <w:p w:rsidR="00166706" w:rsidRDefault="00A931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 w:hint="eastAsia"/>
          <w:sz w:val="32"/>
          <w:szCs w:val="32"/>
        </w:rPr>
        <w:t>现场资格审查提交材料不全的，须在现场资格</w:t>
      </w:r>
      <w:proofErr w:type="gramStart"/>
      <w:r>
        <w:rPr>
          <w:rFonts w:ascii="仿宋_GB2312" w:eastAsia="仿宋_GB2312" w:hAnsi="仿宋" w:hint="eastAsia"/>
          <w:sz w:val="32"/>
          <w:szCs w:val="32"/>
        </w:rPr>
        <w:t>审查日</w:t>
      </w:r>
      <w:proofErr w:type="gramEnd"/>
      <w:r>
        <w:rPr>
          <w:rFonts w:ascii="仿宋_GB2312" w:eastAsia="仿宋_GB2312" w:hAnsi="仿宋" w:hint="eastAsia"/>
          <w:sz w:val="32"/>
          <w:szCs w:val="32"/>
        </w:rPr>
        <w:t>次日17:00前提交。</w:t>
      </w:r>
      <w:r>
        <w:rPr>
          <w:rFonts w:ascii="仿宋_GB2312" w:eastAsia="仿宋_GB2312" w:hAnsi="仿宋"/>
          <w:sz w:val="32"/>
          <w:szCs w:val="32"/>
        </w:rPr>
        <w:t>单位</w:t>
      </w:r>
      <w:r>
        <w:rPr>
          <w:rFonts w:ascii="仿宋_GB2312" w:eastAsia="仿宋_GB2312" w:hAnsi="仿宋" w:hint="eastAsia"/>
          <w:sz w:val="32"/>
          <w:szCs w:val="32"/>
        </w:rPr>
        <w:t>同意报考证明</w:t>
      </w:r>
      <w:r>
        <w:rPr>
          <w:rFonts w:ascii="仿宋_GB2312" w:eastAsia="仿宋_GB2312" w:hAnsi="仿宋"/>
          <w:sz w:val="32"/>
          <w:szCs w:val="32"/>
        </w:rPr>
        <w:t>信</w:t>
      </w:r>
      <w:r>
        <w:rPr>
          <w:rFonts w:ascii="仿宋_GB2312" w:eastAsia="仿宋_GB2312" w:hAnsi="仿宋" w:hint="eastAsia"/>
          <w:sz w:val="32"/>
          <w:szCs w:val="32"/>
        </w:rPr>
        <w:t>因故不能在现场资格审查时提供的，也可在面试后第二个工作日17:00前提供。未</w:t>
      </w:r>
      <w:r>
        <w:rPr>
          <w:rFonts w:ascii="仿宋_GB2312" w:eastAsia="仿宋_GB2312" w:hAnsi="仿宋"/>
          <w:sz w:val="32"/>
          <w:szCs w:val="32"/>
        </w:rPr>
        <w:t>在</w:t>
      </w:r>
      <w:r>
        <w:rPr>
          <w:rFonts w:ascii="仿宋_GB2312" w:eastAsia="仿宋_GB2312" w:hAnsi="仿宋" w:hint="eastAsia"/>
          <w:sz w:val="32"/>
          <w:szCs w:val="32"/>
        </w:rPr>
        <w:t>规定时间内</w:t>
      </w:r>
      <w:r>
        <w:rPr>
          <w:rFonts w:ascii="仿宋_GB2312" w:eastAsia="仿宋_GB2312" w:hAnsi="仿宋"/>
          <w:sz w:val="32"/>
          <w:szCs w:val="32"/>
        </w:rPr>
        <w:t>提交有关材料</w:t>
      </w:r>
      <w:r>
        <w:rPr>
          <w:rFonts w:ascii="仿宋_GB2312" w:eastAsia="仿宋_GB2312" w:hAnsi="仿宋" w:hint="eastAsia"/>
          <w:sz w:val="32"/>
          <w:szCs w:val="32"/>
        </w:rPr>
        <w:t>、证明</w:t>
      </w:r>
      <w:r>
        <w:rPr>
          <w:rFonts w:ascii="仿宋_GB2312" w:eastAsia="仿宋_GB2312" w:hAnsi="仿宋"/>
          <w:sz w:val="32"/>
          <w:szCs w:val="32"/>
        </w:rPr>
        <w:t>的，视为弃权。经审查不具备报考条件的，取消其</w:t>
      </w:r>
      <w:r>
        <w:rPr>
          <w:rFonts w:ascii="仿宋_GB2312" w:eastAsia="仿宋_GB2312" w:hAnsi="仿宋" w:hint="eastAsia"/>
          <w:sz w:val="32"/>
          <w:szCs w:val="32"/>
        </w:rPr>
        <w:t>考</w:t>
      </w:r>
      <w:r>
        <w:rPr>
          <w:rFonts w:ascii="仿宋_GB2312" w:eastAsia="仿宋_GB2312" w:hAnsi="仿宋"/>
          <w:sz w:val="32"/>
          <w:szCs w:val="32"/>
        </w:rPr>
        <w:t>试资格。</w:t>
      </w:r>
    </w:p>
    <w:p w:rsidR="00166706" w:rsidRDefault="00A931D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30.如何查询是否进入面试范围？</w:t>
      </w:r>
    </w:p>
    <w:p w:rsidR="00166706" w:rsidRDefault="00A931D3">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进入现场资格审查范围人员名单和包含递补情况的面试人员名单均在</w:t>
      </w:r>
      <w:r w:rsidR="0038239A">
        <w:rPr>
          <w:rFonts w:ascii="仿宋_GB2312" w:eastAsia="仿宋_GB2312" w:hAnsi="仿宋" w:hint="eastAsia"/>
          <w:sz w:val="32"/>
          <w:szCs w:val="32"/>
        </w:rPr>
        <w:t>烟台市牟平区政府</w:t>
      </w:r>
      <w:r>
        <w:rPr>
          <w:rFonts w:ascii="仿宋_GB2312" w:eastAsia="仿宋_GB2312" w:hAnsi="仿宋" w:hint="eastAsia"/>
          <w:sz w:val="32"/>
          <w:szCs w:val="32"/>
        </w:rPr>
        <w:t>网站公布。</w:t>
      </w:r>
    </w:p>
    <w:p w:rsidR="00166706" w:rsidRDefault="00A931D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31. 现场资格审查、考试和体检时，疫情防控注意事项有哪些?</w:t>
      </w:r>
    </w:p>
    <w:p w:rsidR="0038239A" w:rsidRDefault="0038239A" w:rsidP="0038239A">
      <w:pPr>
        <w:spacing w:line="520" w:lineRule="exact"/>
        <w:ind w:firstLineChars="200" w:firstLine="640"/>
        <w:rPr>
          <w:rFonts w:ascii="仿宋_GB2312" w:eastAsia="仿宋_GB2312"/>
          <w:color w:val="0070C0"/>
          <w:sz w:val="32"/>
          <w:szCs w:val="32"/>
        </w:rPr>
      </w:pPr>
      <w:r>
        <w:rPr>
          <w:rFonts w:eastAsia="仿宋_GB2312" w:hint="eastAsia"/>
          <w:sz w:val="32"/>
          <w:szCs w:val="32"/>
        </w:rPr>
        <w:t>根据新冠肺炎常态化疫情防控有关规定，应聘人员</w:t>
      </w:r>
      <w:r>
        <w:rPr>
          <w:rFonts w:eastAsia="仿宋_GB2312"/>
          <w:sz w:val="32"/>
          <w:szCs w:val="32"/>
        </w:rPr>
        <w:t>须主动出示山东省电子健康通行码</w:t>
      </w:r>
      <w:r>
        <w:rPr>
          <w:rFonts w:eastAsia="仿宋_GB2312"/>
          <w:sz w:val="32"/>
          <w:szCs w:val="32"/>
        </w:rPr>
        <w:t>(</w:t>
      </w:r>
      <w:proofErr w:type="gramStart"/>
      <w:r>
        <w:rPr>
          <w:rFonts w:eastAsia="仿宋_GB2312"/>
          <w:sz w:val="32"/>
          <w:szCs w:val="32"/>
        </w:rPr>
        <w:t>绿码</w:t>
      </w:r>
      <w:proofErr w:type="gramEnd"/>
      <w:r>
        <w:rPr>
          <w:rFonts w:eastAsia="仿宋_GB2312"/>
          <w:sz w:val="32"/>
          <w:szCs w:val="32"/>
        </w:rPr>
        <w:t>)</w:t>
      </w:r>
      <w:r>
        <w:rPr>
          <w:rFonts w:eastAsia="仿宋_GB2312" w:hint="eastAsia"/>
          <w:sz w:val="32"/>
          <w:szCs w:val="32"/>
        </w:rPr>
        <w:t>，接受</w:t>
      </w:r>
      <w:r>
        <w:rPr>
          <w:rFonts w:eastAsia="仿宋_GB2312"/>
          <w:sz w:val="32"/>
          <w:szCs w:val="32"/>
        </w:rPr>
        <w:t>体温测量，查验合格后方可</w:t>
      </w:r>
      <w:r>
        <w:rPr>
          <w:rFonts w:eastAsia="仿宋_GB2312" w:hint="eastAsia"/>
          <w:sz w:val="32"/>
          <w:szCs w:val="32"/>
        </w:rPr>
        <w:t>进入</w:t>
      </w:r>
      <w:r>
        <w:rPr>
          <w:rFonts w:eastAsia="仿宋_GB2312"/>
          <w:sz w:val="32"/>
          <w:szCs w:val="32"/>
        </w:rPr>
        <w:t>。</w:t>
      </w:r>
      <w:r>
        <w:rPr>
          <w:rFonts w:eastAsia="仿宋_GB2312" w:hint="eastAsia"/>
          <w:sz w:val="32"/>
          <w:szCs w:val="32"/>
        </w:rPr>
        <w:t>除身份验证、面试时间外</w:t>
      </w:r>
      <w:r>
        <w:rPr>
          <w:rFonts w:eastAsia="仿宋_GB2312"/>
          <w:sz w:val="32"/>
          <w:szCs w:val="32"/>
        </w:rPr>
        <w:t>全程佩戴一次性外科医用口罩</w:t>
      </w:r>
      <w:r>
        <w:rPr>
          <w:rFonts w:eastAsia="仿宋_GB2312" w:hint="eastAsia"/>
          <w:sz w:val="32"/>
          <w:szCs w:val="32"/>
        </w:rPr>
        <w:t>。</w:t>
      </w:r>
    </w:p>
    <w:p w:rsidR="0038239A" w:rsidRDefault="0038239A" w:rsidP="0038239A">
      <w:pPr>
        <w:spacing w:line="520" w:lineRule="exact"/>
        <w:ind w:firstLineChars="200" w:firstLine="640"/>
        <w:rPr>
          <w:rFonts w:eastAsia="仿宋_GB2312"/>
          <w:sz w:val="32"/>
          <w:szCs w:val="32"/>
        </w:rPr>
      </w:pPr>
      <w:r>
        <w:rPr>
          <w:rFonts w:eastAsia="仿宋_GB2312" w:hint="eastAsia"/>
          <w:sz w:val="32"/>
          <w:szCs w:val="32"/>
        </w:rPr>
        <w:t>经现场卫生防疫专业人员确认有可疑症状</w:t>
      </w:r>
      <w:r>
        <w:rPr>
          <w:rFonts w:eastAsia="仿宋_GB2312" w:hint="eastAsia"/>
          <w:sz w:val="32"/>
          <w:szCs w:val="32"/>
        </w:rPr>
        <w:t>(</w:t>
      </w:r>
      <w:r>
        <w:rPr>
          <w:rFonts w:eastAsia="仿宋_GB2312" w:hint="eastAsia"/>
          <w:sz w:val="32"/>
          <w:szCs w:val="32"/>
        </w:rPr>
        <w:t>体温</w:t>
      </w:r>
      <w:r>
        <w:rPr>
          <w:rFonts w:eastAsia="仿宋_GB2312" w:hint="eastAsia"/>
          <w:sz w:val="32"/>
          <w:szCs w:val="32"/>
        </w:rPr>
        <w:t>37.3</w:t>
      </w:r>
      <w:r>
        <w:rPr>
          <w:rFonts w:eastAsia="仿宋_GB2312" w:hint="eastAsia"/>
          <w:sz w:val="32"/>
          <w:szCs w:val="32"/>
        </w:rPr>
        <w:t>℃以上，或出现持续干咳、乏力、呼吸困难等症状</w:t>
      </w:r>
      <w:r>
        <w:rPr>
          <w:rFonts w:eastAsia="仿宋_GB2312" w:hint="eastAsia"/>
          <w:sz w:val="32"/>
          <w:szCs w:val="32"/>
        </w:rPr>
        <w:t>)</w:t>
      </w:r>
      <w:r>
        <w:rPr>
          <w:rFonts w:eastAsia="仿宋_GB2312" w:hint="eastAsia"/>
          <w:sz w:val="32"/>
          <w:szCs w:val="32"/>
        </w:rPr>
        <w:t>的应聘人员，不</w:t>
      </w:r>
      <w:r>
        <w:rPr>
          <w:rFonts w:eastAsia="仿宋_GB2312" w:hint="eastAsia"/>
          <w:sz w:val="32"/>
          <w:szCs w:val="32"/>
        </w:rPr>
        <w:lastRenderedPageBreak/>
        <w:t>得进入。应聘人员自备医用外科口罩，未佩戴口罩者不得进入。</w:t>
      </w:r>
    </w:p>
    <w:p w:rsidR="0038239A" w:rsidRDefault="0038239A" w:rsidP="0038239A">
      <w:pPr>
        <w:spacing w:line="520" w:lineRule="exact"/>
        <w:ind w:firstLineChars="200" w:firstLine="640"/>
        <w:rPr>
          <w:rFonts w:eastAsia="仿宋_GB2312"/>
          <w:sz w:val="32"/>
          <w:szCs w:val="32"/>
        </w:rPr>
      </w:pPr>
      <w:r>
        <w:rPr>
          <w:rFonts w:eastAsia="仿宋_GB2312" w:hint="eastAsia"/>
          <w:sz w:val="32"/>
          <w:szCs w:val="32"/>
        </w:rPr>
        <w:t>根据山东省新型冠状病毒肺炎疫情处置工作领导小组（指挥部）第</w:t>
      </w:r>
      <w:r>
        <w:rPr>
          <w:rFonts w:eastAsia="仿宋_GB2312" w:hint="eastAsia"/>
          <w:sz w:val="32"/>
          <w:szCs w:val="32"/>
        </w:rPr>
        <w:t>478</w:t>
      </w:r>
      <w:r>
        <w:rPr>
          <w:rFonts w:eastAsia="仿宋_GB2312" w:hint="eastAsia"/>
          <w:sz w:val="32"/>
          <w:szCs w:val="32"/>
        </w:rPr>
        <w:t>号关于印发《山东省新冠肺炎疫情常态化防控期间考试防控指南》的通知规定，对属于以下特殊情形的，考试主管机关可以研究决定是否允许其参加报名考试。对存在特殊情形的考生，须于参加报名考试前</w:t>
      </w:r>
      <w:r>
        <w:rPr>
          <w:rFonts w:eastAsia="仿宋_GB2312" w:hint="eastAsia"/>
          <w:sz w:val="32"/>
          <w:szCs w:val="32"/>
        </w:rPr>
        <w:t>7</w:t>
      </w:r>
      <w:r>
        <w:rPr>
          <w:rFonts w:eastAsia="仿宋_GB2312" w:hint="eastAsia"/>
          <w:sz w:val="32"/>
          <w:szCs w:val="32"/>
        </w:rPr>
        <w:t>天（含周六、周日）前主动与牟平区人力资源和社会保障局联系</w:t>
      </w:r>
      <w:r>
        <w:rPr>
          <w:rFonts w:eastAsia="仿宋_GB2312" w:hint="eastAsia"/>
          <w:sz w:val="32"/>
          <w:szCs w:val="32"/>
        </w:rPr>
        <w:t>(</w:t>
      </w:r>
      <w:r>
        <w:rPr>
          <w:rFonts w:eastAsia="仿宋_GB2312" w:hint="eastAsia"/>
          <w:sz w:val="32"/>
          <w:szCs w:val="32"/>
        </w:rPr>
        <w:t>联系电话：</w:t>
      </w:r>
      <w:r>
        <w:rPr>
          <w:rFonts w:eastAsia="仿宋_GB2312" w:hint="eastAsia"/>
          <w:sz w:val="32"/>
          <w:szCs w:val="32"/>
        </w:rPr>
        <w:t>0535-4281095)</w:t>
      </w:r>
      <w:r>
        <w:rPr>
          <w:rFonts w:eastAsia="仿宋_GB2312" w:hint="eastAsia"/>
          <w:sz w:val="32"/>
          <w:szCs w:val="32"/>
        </w:rPr>
        <w:t>，经研究决定同意后方可参加报名考试。</w:t>
      </w:r>
    </w:p>
    <w:p w:rsidR="0038239A" w:rsidRDefault="0038239A" w:rsidP="0038239A">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）治愈出院的确诊病例和无症状感染者；</w:t>
      </w:r>
    </w:p>
    <w:p w:rsidR="0038239A" w:rsidRDefault="0038239A" w:rsidP="0038239A">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）确诊病例、疑似病例、无症状感染者和尚在隔离观察期的密切接触者；</w:t>
      </w:r>
    </w:p>
    <w:p w:rsidR="0038239A" w:rsidRDefault="0038239A" w:rsidP="0038239A">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）报名前</w:t>
      </w:r>
      <w:r>
        <w:rPr>
          <w:rFonts w:eastAsia="仿宋_GB2312" w:hint="eastAsia"/>
          <w:sz w:val="32"/>
          <w:szCs w:val="32"/>
        </w:rPr>
        <w:t xml:space="preserve"> 14 </w:t>
      </w:r>
      <w:r>
        <w:rPr>
          <w:rFonts w:eastAsia="仿宋_GB2312" w:hint="eastAsia"/>
          <w:sz w:val="32"/>
          <w:szCs w:val="32"/>
        </w:rPr>
        <w:t>天有发热、咳嗽等症状未痊愈且未排除传染病及身体不适者；</w:t>
      </w:r>
    </w:p>
    <w:p w:rsidR="0038239A" w:rsidRDefault="0038239A" w:rsidP="0038239A">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）有境外旅居史且入境不满</w:t>
      </w:r>
      <w:r>
        <w:rPr>
          <w:rFonts w:eastAsia="仿宋_GB2312" w:hint="eastAsia"/>
          <w:sz w:val="32"/>
          <w:szCs w:val="32"/>
        </w:rPr>
        <w:t>28</w:t>
      </w:r>
      <w:r>
        <w:rPr>
          <w:rFonts w:eastAsia="仿宋_GB2312" w:hint="eastAsia"/>
          <w:sz w:val="32"/>
          <w:szCs w:val="32"/>
        </w:rPr>
        <w:t>天者；</w:t>
      </w:r>
    </w:p>
    <w:p w:rsidR="0038239A" w:rsidRDefault="0038239A" w:rsidP="0038239A">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5</w:t>
      </w:r>
      <w:r>
        <w:rPr>
          <w:rFonts w:eastAsia="仿宋_GB2312" w:hint="eastAsia"/>
          <w:sz w:val="32"/>
          <w:szCs w:val="32"/>
        </w:rPr>
        <w:t>）有中、高风险等疫情重点地区旅居史且离开上述地区不满</w:t>
      </w:r>
      <w:r>
        <w:rPr>
          <w:rFonts w:eastAsia="仿宋_GB2312" w:hint="eastAsia"/>
          <w:sz w:val="32"/>
          <w:szCs w:val="32"/>
        </w:rPr>
        <w:t>21</w:t>
      </w:r>
      <w:r>
        <w:rPr>
          <w:rFonts w:eastAsia="仿宋_GB2312" w:hint="eastAsia"/>
          <w:sz w:val="32"/>
          <w:szCs w:val="32"/>
        </w:rPr>
        <w:t>天者；</w:t>
      </w:r>
    </w:p>
    <w:p w:rsidR="0038239A" w:rsidRDefault="0038239A" w:rsidP="0038239A">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6</w:t>
      </w:r>
      <w:r>
        <w:rPr>
          <w:rFonts w:eastAsia="仿宋_GB2312" w:hint="eastAsia"/>
          <w:sz w:val="32"/>
          <w:szCs w:val="32"/>
        </w:rPr>
        <w:t>）居住社区</w:t>
      </w:r>
      <w:r>
        <w:rPr>
          <w:rFonts w:eastAsia="仿宋_GB2312" w:hint="eastAsia"/>
          <w:sz w:val="32"/>
          <w:szCs w:val="32"/>
        </w:rPr>
        <w:t xml:space="preserve"> 21 </w:t>
      </w:r>
      <w:r>
        <w:rPr>
          <w:rFonts w:eastAsia="仿宋_GB2312" w:hint="eastAsia"/>
          <w:sz w:val="32"/>
          <w:szCs w:val="32"/>
        </w:rPr>
        <w:t>天内发生疫情者。</w:t>
      </w:r>
    </w:p>
    <w:p w:rsidR="0038239A" w:rsidRDefault="0038239A" w:rsidP="0038239A">
      <w:pPr>
        <w:spacing w:line="520" w:lineRule="exact"/>
        <w:ind w:firstLineChars="200" w:firstLine="640"/>
        <w:rPr>
          <w:rFonts w:ascii="仿宋_GB2312" w:eastAsia="仿宋_GB2312" w:hAnsi="仿宋"/>
          <w:sz w:val="32"/>
          <w:szCs w:val="32"/>
        </w:rPr>
      </w:pPr>
      <w:r>
        <w:rPr>
          <w:rFonts w:eastAsia="仿宋_GB2312" w:hint="eastAsia"/>
          <w:sz w:val="32"/>
          <w:szCs w:val="32"/>
        </w:rPr>
        <w:t>其他相关防疫事项请随时关注牟平区政府网站，招聘期间请广大应聘人员近期注意做好自我健康管理，以免影响报名考试。凡违反我省常态化疫情防控有关规定，隐瞒、虚报旅居史、接触史、健康状况等疫情防控重点信息的，将依法依规追究责任。</w:t>
      </w:r>
    </w:p>
    <w:p w:rsidR="00166706" w:rsidRDefault="00A931D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32.违纪违规应聘人员如何处理？</w:t>
      </w:r>
    </w:p>
    <w:p w:rsidR="00166706" w:rsidRDefault="00A931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应聘人员在应聘过程中存在违纪违规行为的，招聘单位、主管部门及招聘主管机关将按照《事业单位公开招聘违纪违规行为处理规定》（人力资源和社会保障部令第35号）有关规定</w:t>
      </w:r>
      <w:r>
        <w:rPr>
          <w:rFonts w:ascii="仿宋_GB2312" w:eastAsia="仿宋_GB2312" w:hAnsi="仿宋_GB2312" w:cs="仿宋_GB2312" w:hint="eastAsia"/>
          <w:kern w:val="0"/>
          <w:sz w:val="32"/>
          <w:szCs w:val="32"/>
        </w:rPr>
        <w:lastRenderedPageBreak/>
        <w:t>处理。</w:t>
      </w:r>
    </w:p>
    <w:p w:rsidR="00166706" w:rsidRDefault="00A931D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33.本次招聘是否指定辅导用书？</w:t>
      </w:r>
    </w:p>
    <w:p w:rsidR="00166706" w:rsidRDefault="00A931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本次招聘不指定考试辅导用书，不授权或委托任何机构举办考试辅导培训班。社会上出现任何名义举办的辅导班、辅导网站或出版物、上网卡等，均与公开招聘主管机关无关。</w:t>
      </w:r>
    </w:p>
    <w:p w:rsidR="00166706" w:rsidRDefault="00A931D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34.公开招聘期间有哪些联系方式？</w:t>
      </w:r>
    </w:p>
    <w:p w:rsidR="00166706" w:rsidRDefault="00A931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咨询招聘简章、报考岗位有关问题，请联系电话：0535</w:t>
      </w:r>
      <w:r w:rsidR="0038239A">
        <w:rPr>
          <w:rFonts w:ascii="仿宋_GB2312" w:eastAsia="仿宋_GB2312" w:hAnsi="仿宋_GB2312" w:cs="仿宋_GB2312" w:hint="eastAsia"/>
          <w:kern w:val="0"/>
          <w:sz w:val="32"/>
          <w:szCs w:val="32"/>
        </w:rPr>
        <w:t>-4281095</w:t>
      </w:r>
      <w:r>
        <w:rPr>
          <w:rFonts w:ascii="仿宋_GB2312" w:eastAsia="仿宋_GB2312" w:hAnsi="仿宋_GB2312" w:cs="仿宋_GB2312" w:hint="eastAsia"/>
          <w:kern w:val="0"/>
          <w:sz w:val="32"/>
          <w:szCs w:val="32"/>
        </w:rPr>
        <w:t>。</w:t>
      </w:r>
    </w:p>
    <w:p w:rsidR="00166706" w:rsidRDefault="00A931D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咨询报名系统技术问题，请联系烟台市人力资源考试中心：0535-6683333。监督电话：0535</w:t>
      </w:r>
      <w:r w:rsidR="0038239A">
        <w:rPr>
          <w:rFonts w:ascii="仿宋_GB2312" w:eastAsia="仿宋_GB2312" w:hAnsi="仿宋_GB2312" w:cs="仿宋_GB2312" w:hint="eastAsia"/>
          <w:kern w:val="0"/>
          <w:sz w:val="32"/>
          <w:szCs w:val="32"/>
        </w:rPr>
        <w:t>-4322627</w:t>
      </w:r>
      <w:r>
        <w:rPr>
          <w:rFonts w:ascii="仿宋_GB2312" w:eastAsia="仿宋_GB2312" w:hAnsi="仿宋_GB2312" w:cs="仿宋_GB2312" w:hint="eastAsia"/>
          <w:kern w:val="0"/>
          <w:sz w:val="32"/>
          <w:szCs w:val="32"/>
        </w:rPr>
        <w:t>。</w:t>
      </w:r>
    </w:p>
    <w:p w:rsidR="00166706" w:rsidRDefault="00A931D3">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35.应聘人员还需注意哪些问题？</w:t>
      </w:r>
    </w:p>
    <w:p w:rsidR="00166706" w:rsidRDefault="00A931D3">
      <w:pPr>
        <w:spacing w:line="560" w:lineRule="exact"/>
        <w:ind w:firstLineChars="200" w:firstLine="640"/>
        <w:rPr>
          <w:rFonts w:ascii="仿宋_GB2312" w:eastAsia="仿宋_GB2312" w:hAnsi="仿宋_GB2312" w:cs="仿宋_GB2312"/>
          <w:kern w:val="0"/>
          <w:sz w:val="32"/>
          <w:szCs w:val="32"/>
          <w:u w:val="single"/>
        </w:rPr>
      </w:pPr>
      <w:r>
        <w:rPr>
          <w:rFonts w:ascii="仿宋_GB2312" w:eastAsia="仿宋_GB2312" w:hAnsi="仿宋_GB2312" w:cs="仿宋_GB2312" w:hint="eastAsia"/>
          <w:sz w:val="32"/>
          <w:szCs w:val="32"/>
        </w:rPr>
        <w:t>《简章》附件与《简章》具备同等效力，凡在网上报名的应聘人员均视为同意《简章》及附件的相应规定。</w:t>
      </w:r>
      <w:r>
        <w:rPr>
          <w:rFonts w:ascii="仿宋_GB2312" w:eastAsia="仿宋_GB2312" w:hAnsi="仿宋_GB2312" w:cs="仿宋_GB2312" w:hint="eastAsia"/>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rsidR="00166706" w:rsidRDefault="00166706">
      <w:pPr>
        <w:spacing w:line="560" w:lineRule="exact"/>
        <w:ind w:firstLineChars="200" w:firstLine="640"/>
        <w:rPr>
          <w:rFonts w:ascii="仿宋_GB2312" w:eastAsia="仿宋_GB2312" w:hAnsi="仿宋_GB2312" w:cs="仿宋_GB2312"/>
          <w:kern w:val="0"/>
          <w:sz w:val="32"/>
          <w:szCs w:val="32"/>
        </w:rPr>
      </w:pPr>
    </w:p>
    <w:p w:rsidR="00166706" w:rsidRDefault="00A931D3">
      <w:pPr>
        <w:spacing w:line="560" w:lineRule="exact"/>
        <w:ind w:firstLineChars="200" w:firstLine="640"/>
        <w:rPr>
          <w:rFonts w:ascii="仿宋_GB2312" w:eastAsia="仿宋_GB2312" w:hAnsi="仿宋_GB2312" w:cs="仿宋_GB2312"/>
          <w:b/>
          <w:kern w:val="0"/>
          <w:sz w:val="32"/>
          <w:szCs w:val="32"/>
          <w:u w:val="single"/>
        </w:rPr>
      </w:pPr>
      <w:r>
        <w:rPr>
          <w:rFonts w:ascii="仿宋_GB2312" w:eastAsia="仿宋_GB2312" w:hAnsi="仿宋_GB2312" w:cs="仿宋_GB2312" w:hint="eastAsia"/>
          <w:kern w:val="0"/>
          <w:sz w:val="32"/>
          <w:szCs w:val="32"/>
        </w:rPr>
        <w:t>温馨提示：本次202</w:t>
      </w:r>
      <w:r>
        <w:rPr>
          <w:rFonts w:ascii="仿宋_GB2312" w:eastAsia="仿宋_GB2312" w:hAnsi="仿宋_GB2312" w:cs="仿宋_GB2312"/>
          <w:kern w:val="0"/>
          <w:sz w:val="32"/>
          <w:szCs w:val="32"/>
        </w:rPr>
        <w:t>1</w:t>
      </w:r>
      <w:r>
        <w:rPr>
          <w:rFonts w:ascii="仿宋_GB2312" w:eastAsia="仿宋_GB2312" w:hAnsi="仿宋_GB2312" w:cs="仿宋_GB2312" w:hint="eastAsia"/>
          <w:kern w:val="0"/>
          <w:sz w:val="32"/>
          <w:szCs w:val="32"/>
        </w:rPr>
        <w:t>年烟台市市直及区市事业单位综合类岗位公开招聘，笔试安排在5月22日进行。据了解，省内其他事业单位综合类岗位笔试也有安排在5月22日进行的。请应聘人员根据自身情况，慎重选择合适岗位报考。</w:t>
      </w:r>
    </w:p>
    <w:sectPr w:rsidR="00166706" w:rsidSect="00166706">
      <w:headerReference w:type="default" r:id="rId7"/>
      <w:footerReference w:type="even" r:id="rId8"/>
      <w:footerReference w:type="default" r:id="rId9"/>
      <w:pgSz w:w="11906" w:h="16838"/>
      <w:pgMar w:top="1417" w:right="1587" w:bottom="1417"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207" w:rsidRDefault="008E1207" w:rsidP="00166706">
      <w:r>
        <w:separator/>
      </w:r>
    </w:p>
  </w:endnote>
  <w:endnote w:type="continuationSeparator" w:id="0">
    <w:p w:rsidR="008E1207" w:rsidRDefault="008E1207" w:rsidP="001667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706" w:rsidRDefault="006E0780">
    <w:pPr>
      <w:pStyle w:val="a5"/>
      <w:framePr w:wrap="around" w:vAnchor="text" w:hAnchor="margin" w:xAlign="center" w:y="1"/>
      <w:rPr>
        <w:rStyle w:val="a9"/>
      </w:rPr>
    </w:pPr>
    <w:r>
      <w:fldChar w:fldCharType="begin"/>
    </w:r>
    <w:r w:rsidR="00A931D3">
      <w:rPr>
        <w:rStyle w:val="a9"/>
      </w:rPr>
      <w:instrText xml:space="preserve">PAGE  </w:instrText>
    </w:r>
    <w:r>
      <w:fldChar w:fldCharType="separate"/>
    </w:r>
    <w:r w:rsidR="00A931D3">
      <w:rPr>
        <w:rStyle w:val="a9"/>
      </w:rPr>
      <w:t>5</w:t>
    </w:r>
    <w:r>
      <w:fldChar w:fldCharType="end"/>
    </w:r>
  </w:p>
  <w:p w:rsidR="00166706" w:rsidRDefault="0016670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706" w:rsidRDefault="006E0780">
    <w:pPr>
      <w:pStyle w:val="a5"/>
      <w:framePr w:wrap="around" w:vAnchor="text" w:hAnchor="margin" w:xAlign="center" w:y="1"/>
      <w:rPr>
        <w:rStyle w:val="a9"/>
      </w:rPr>
    </w:pPr>
    <w:r>
      <w:fldChar w:fldCharType="begin"/>
    </w:r>
    <w:r w:rsidR="00A931D3">
      <w:rPr>
        <w:rStyle w:val="a9"/>
      </w:rPr>
      <w:instrText xml:space="preserve">PAGE  </w:instrText>
    </w:r>
    <w:r>
      <w:fldChar w:fldCharType="separate"/>
    </w:r>
    <w:r w:rsidR="00E52C14">
      <w:rPr>
        <w:rStyle w:val="a9"/>
        <w:noProof/>
      </w:rPr>
      <w:t>9</w:t>
    </w:r>
    <w:r>
      <w:fldChar w:fldCharType="end"/>
    </w:r>
  </w:p>
  <w:p w:rsidR="00166706" w:rsidRDefault="0016670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207" w:rsidRDefault="008E1207" w:rsidP="00166706">
      <w:r>
        <w:separator/>
      </w:r>
    </w:p>
  </w:footnote>
  <w:footnote w:type="continuationSeparator" w:id="0">
    <w:p w:rsidR="008E1207" w:rsidRDefault="008E1207" w:rsidP="001667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706" w:rsidRDefault="00166706">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3075D"/>
    <w:rsid w:val="00003576"/>
    <w:rsid w:val="00010188"/>
    <w:rsid w:val="0006071D"/>
    <w:rsid w:val="00066952"/>
    <w:rsid w:val="000B28A9"/>
    <w:rsid w:val="000B2BF5"/>
    <w:rsid w:val="000F0587"/>
    <w:rsid w:val="000F5624"/>
    <w:rsid w:val="0013075D"/>
    <w:rsid w:val="00166706"/>
    <w:rsid w:val="00177656"/>
    <w:rsid w:val="0018673C"/>
    <w:rsid w:val="002040AE"/>
    <w:rsid w:val="002151F1"/>
    <w:rsid w:val="0022237C"/>
    <w:rsid w:val="002436CB"/>
    <w:rsid w:val="002A7EB3"/>
    <w:rsid w:val="002B7CAC"/>
    <w:rsid w:val="002C0622"/>
    <w:rsid w:val="002C2F51"/>
    <w:rsid w:val="002E4831"/>
    <w:rsid w:val="00310A13"/>
    <w:rsid w:val="00335096"/>
    <w:rsid w:val="00374399"/>
    <w:rsid w:val="0038239A"/>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6ED1"/>
    <w:rsid w:val="00647E5A"/>
    <w:rsid w:val="00676DFB"/>
    <w:rsid w:val="0069241D"/>
    <w:rsid w:val="006A0298"/>
    <w:rsid w:val="006A3F81"/>
    <w:rsid w:val="006B3979"/>
    <w:rsid w:val="006D07D1"/>
    <w:rsid w:val="006E0780"/>
    <w:rsid w:val="007007B1"/>
    <w:rsid w:val="00705D53"/>
    <w:rsid w:val="00720431"/>
    <w:rsid w:val="00731637"/>
    <w:rsid w:val="0074160D"/>
    <w:rsid w:val="007866F0"/>
    <w:rsid w:val="00802BC3"/>
    <w:rsid w:val="00834B90"/>
    <w:rsid w:val="00837127"/>
    <w:rsid w:val="008562CF"/>
    <w:rsid w:val="008661A1"/>
    <w:rsid w:val="00885DEE"/>
    <w:rsid w:val="008937A1"/>
    <w:rsid w:val="008B3138"/>
    <w:rsid w:val="008C1588"/>
    <w:rsid w:val="008E1207"/>
    <w:rsid w:val="008E3A84"/>
    <w:rsid w:val="0090178E"/>
    <w:rsid w:val="009203E9"/>
    <w:rsid w:val="00944186"/>
    <w:rsid w:val="00980643"/>
    <w:rsid w:val="009A16D9"/>
    <w:rsid w:val="009C0BC6"/>
    <w:rsid w:val="009D1187"/>
    <w:rsid w:val="009D6525"/>
    <w:rsid w:val="00A1701A"/>
    <w:rsid w:val="00A708FB"/>
    <w:rsid w:val="00A931D3"/>
    <w:rsid w:val="00AA1A19"/>
    <w:rsid w:val="00AE0B81"/>
    <w:rsid w:val="00B04976"/>
    <w:rsid w:val="00B07ED5"/>
    <w:rsid w:val="00B13C2B"/>
    <w:rsid w:val="00B3075D"/>
    <w:rsid w:val="00B344F6"/>
    <w:rsid w:val="00B36D02"/>
    <w:rsid w:val="00B61218"/>
    <w:rsid w:val="00B66379"/>
    <w:rsid w:val="00B97DD5"/>
    <w:rsid w:val="00C41E4B"/>
    <w:rsid w:val="00C522AF"/>
    <w:rsid w:val="00C538EA"/>
    <w:rsid w:val="00C64080"/>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52C14"/>
    <w:rsid w:val="00E80022"/>
    <w:rsid w:val="00E937D5"/>
    <w:rsid w:val="00EA6960"/>
    <w:rsid w:val="00EB3349"/>
    <w:rsid w:val="00EB7755"/>
    <w:rsid w:val="00EF1AB2"/>
    <w:rsid w:val="00F16C2F"/>
    <w:rsid w:val="00F2793A"/>
    <w:rsid w:val="00F91EB9"/>
    <w:rsid w:val="00F934B8"/>
    <w:rsid w:val="00FA34F7"/>
    <w:rsid w:val="00FB0DC3"/>
    <w:rsid w:val="00FB596D"/>
    <w:rsid w:val="00FD6242"/>
    <w:rsid w:val="00FE025E"/>
    <w:rsid w:val="00FE45F4"/>
    <w:rsid w:val="010E405A"/>
    <w:rsid w:val="015E680C"/>
    <w:rsid w:val="01C13426"/>
    <w:rsid w:val="02FB1CF4"/>
    <w:rsid w:val="03CE7FD8"/>
    <w:rsid w:val="03D704F8"/>
    <w:rsid w:val="03E414A3"/>
    <w:rsid w:val="04123CF5"/>
    <w:rsid w:val="04596F89"/>
    <w:rsid w:val="049A0462"/>
    <w:rsid w:val="058614B9"/>
    <w:rsid w:val="06752BEF"/>
    <w:rsid w:val="06DB1D60"/>
    <w:rsid w:val="06F673EC"/>
    <w:rsid w:val="075D0BD8"/>
    <w:rsid w:val="07EA0CE5"/>
    <w:rsid w:val="08A84167"/>
    <w:rsid w:val="08B84F7F"/>
    <w:rsid w:val="08DC6E53"/>
    <w:rsid w:val="09210335"/>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4C912DB"/>
    <w:rsid w:val="14DD7CD5"/>
    <w:rsid w:val="1505750A"/>
    <w:rsid w:val="151E1A44"/>
    <w:rsid w:val="15205DC3"/>
    <w:rsid w:val="15297E4C"/>
    <w:rsid w:val="15BB3418"/>
    <w:rsid w:val="16C53177"/>
    <w:rsid w:val="16D01E88"/>
    <w:rsid w:val="172E045F"/>
    <w:rsid w:val="17DD652C"/>
    <w:rsid w:val="183954C1"/>
    <w:rsid w:val="184516CA"/>
    <w:rsid w:val="187631F1"/>
    <w:rsid w:val="19573545"/>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4417CF"/>
    <w:rsid w:val="1FEE1CEB"/>
    <w:rsid w:val="20792ABF"/>
    <w:rsid w:val="20A75580"/>
    <w:rsid w:val="21074221"/>
    <w:rsid w:val="21F25AB2"/>
    <w:rsid w:val="22B031F9"/>
    <w:rsid w:val="23A54055"/>
    <w:rsid w:val="23C352FC"/>
    <w:rsid w:val="240D3B86"/>
    <w:rsid w:val="247E4123"/>
    <w:rsid w:val="25872AD7"/>
    <w:rsid w:val="260E4D17"/>
    <w:rsid w:val="26311C91"/>
    <w:rsid w:val="26937BED"/>
    <w:rsid w:val="2738777A"/>
    <w:rsid w:val="27F0492E"/>
    <w:rsid w:val="287F3D60"/>
    <w:rsid w:val="288560D2"/>
    <w:rsid w:val="29256FBF"/>
    <w:rsid w:val="29987625"/>
    <w:rsid w:val="29DF5135"/>
    <w:rsid w:val="2AC85CFB"/>
    <w:rsid w:val="2B190F34"/>
    <w:rsid w:val="2B5302D4"/>
    <w:rsid w:val="2B8D29F9"/>
    <w:rsid w:val="2CDF2153"/>
    <w:rsid w:val="2F3562A2"/>
    <w:rsid w:val="2FB53650"/>
    <w:rsid w:val="2FCF0774"/>
    <w:rsid w:val="2FE26946"/>
    <w:rsid w:val="3019771C"/>
    <w:rsid w:val="304302F4"/>
    <w:rsid w:val="30491239"/>
    <w:rsid w:val="30BD0C63"/>
    <w:rsid w:val="319E5CF2"/>
    <w:rsid w:val="32A4559B"/>
    <w:rsid w:val="32A92634"/>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B4856F3"/>
    <w:rsid w:val="3C39567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8C17FB"/>
    <w:rsid w:val="54CA5F4A"/>
    <w:rsid w:val="54D004CC"/>
    <w:rsid w:val="54ED68EA"/>
    <w:rsid w:val="550B1FA1"/>
    <w:rsid w:val="5517497E"/>
    <w:rsid w:val="55182E3F"/>
    <w:rsid w:val="55232955"/>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C98720C"/>
    <w:rsid w:val="5CB16495"/>
    <w:rsid w:val="5CDD13AF"/>
    <w:rsid w:val="5E6078BE"/>
    <w:rsid w:val="5F2C6543"/>
    <w:rsid w:val="5F5670FD"/>
    <w:rsid w:val="5F844081"/>
    <w:rsid w:val="5F8835A9"/>
    <w:rsid w:val="604D15C8"/>
    <w:rsid w:val="605B3FBE"/>
    <w:rsid w:val="607B41DC"/>
    <w:rsid w:val="60D33714"/>
    <w:rsid w:val="61433BBC"/>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CB1F7E"/>
    <w:rsid w:val="690510B9"/>
    <w:rsid w:val="69BB1A5C"/>
    <w:rsid w:val="69E84A00"/>
    <w:rsid w:val="6A8B3B60"/>
    <w:rsid w:val="6B521BA0"/>
    <w:rsid w:val="6B796D9D"/>
    <w:rsid w:val="6CB33E68"/>
    <w:rsid w:val="6CDB09E2"/>
    <w:rsid w:val="6CDB2F5E"/>
    <w:rsid w:val="6D8F1832"/>
    <w:rsid w:val="6EBE1813"/>
    <w:rsid w:val="708A387C"/>
    <w:rsid w:val="70ED2890"/>
    <w:rsid w:val="713066DB"/>
    <w:rsid w:val="72426071"/>
    <w:rsid w:val="726E5413"/>
    <w:rsid w:val="732E30D0"/>
    <w:rsid w:val="73760711"/>
    <w:rsid w:val="73950812"/>
    <w:rsid w:val="73BD3C96"/>
    <w:rsid w:val="746B7EE5"/>
    <w:rsid w:val="75267FA8"/>
    <w:rsid w:val="75412B61"/>
    <w:rsid w:val="7591021F"/>
    <w:rsid w:val="75A72685"/>
    <w:rsid w:val="763657F5"/>
    <w:rsid w:val="766D6462"/>
    <w:rsid w:val="7683277C"/>
    <w:rsid w:val="774246AA"/>
    <w:rsid w:val="77B06BAF"/>
    <w:rsid w:val="77B77DCD"/>
    <w:rsid w:val="78AC63C3"/>
    <w:rsid w:val="78CD4F0A"/>
    <w:rsid w:val="78DD2365"/>
    <w:rsid w:val="797314CA"/>
    <w:rsid w:val="79DE0D6E"/>
    <w:rsid w:val="7AD64B52"/>
    <w:rsid w:val="7AF844D2"/>
    <w:rsid w:val="7B33781A"/>
    <w:rsid w:val="7B924AC2"/>
    <w:rsid w:val="7B9626C4"/>
    <w:rsid w:val="7BC70B85"/>
    <w:rsid w:val="7BDB5AA3"/>
    <w:rsid w:val="7C027A83"/>
    <w:rsid w:val="7D596D3C"/>
    <w:rsid w:val="7E0544B5"/>
    <w:rsid w:val="7EDB7F96"/>
    <w:rsid w:val="7F1B17F8"/>
    <w:rsid w:val="7F2D28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HTML Code" w:qFormat="1"/>
    <w:lsdException w:name="HTML Definition" w:qFormat="1"/>
    <w:lsdException w:name="HTML Keyboard" w:qFormat="1"/>
    <w:lsdException w:name="HTML Sample" w:qFormat="1"/>
    <w:lsdException w:name="Normal Table" w:uiPriority="99"/>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7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166706"/>
    <w:pPr>
      <w:jc w:val="left"/>
    </w:pPr>
  </w:style>
  <w:style w:type="paragraph" w:styleId="a4">
    <w:name w:val="Balloon Text"/>
    <w:basedOn w:val="a"/>
    <w:qFormat/>
    <w:rsid w:val="00166706"/>
    <w:rPr>
      <w:sz w:val="18"/>
      <w:szCs w:val="18"/>
    </w:rPr>
  </w:style>
  <w:style w:type="paragraph" w:styleId="a5">
    <w:name w:val="footer"/>
    <w:basedOn w:val="a"/>
    <w:qFormat/>
    <w:rsid w:val="00166706"/>
    <w:pPr>
      <w:tabs>
        <w:tab w:val="center" w:pos="4153"/>
        <w:tab w:val="right" w:pos="8306"/>
      </w:tabs>
      <w:snapToGrid w:val="0"/>
      <w:jc w:val="left"/>
    </w:pPr>
    <w:rPr>
      <w:sz w:val="18"/>
      <w:szCs w:val="18"/>
    </w:rPr>
  </w:style>
  <w:style w:type="paragraph" w:styleId="a6">
    <w:name w:val="header"/>
    <w:basedOn w:val="a"/>
    <w:qFormat/>
    <w:rsid w:val="0016670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166706"/>
    <w:pPr>
      <w:spacing w:after="150"/>
      <w:jc w:val="left"/>
    </w:pPr>
    <w:rPr>
      <w:kern w:val="0"/>
      <w:sz w:val="24"/>
    </w:rPr>
  </w:style>
  <w:style w:type="character" w:styleId="a8">
    <w:name w:val="Strong"/>
    <w:basedOn w:val="a0"/>
    <w:qFormat/>
    <w:rsid w:val="00166706"/>
    <w:rPr>
      <w:b/>
    </w:rPr>
  </w:style>
  <w:style w:type="character" w:styleId="a9">
    <w:name w:val="page number"/>
    <w:basedOn w:val="a0"/>
    <w:qFormat/>
    <w:rsid w:val="00166706"/>
  </w:style>
  <w:style w:type="character" w:styleId="aa">
    <w:name w:val="FollowedHyperlink"/>
    <w:basedOn w:val="a0"/>
    <w:qFormat/>
    <w:rsid w:val="00166706"/>
    <w:rPr>
      <w:color w:val="337AB7"/>
      <w:u w:val="none"/>
    </w:rPr>
  </w:style>
  <w:style w:type="character" w:styleId="HTML">
    <w:name w:val="HTML Definition"/>
    <w:basedOn w:val="a0"/>
    <w:qFormat/>
    <w:rsid w:val="00166706"/>
    <w:rPr>
      <w:i/>
    </w:rPr>
  </w:style>
  <w:style w:type="character" w:styleId="ab">
    <w:name w:val="Hyperlink"/>
    <w:basedOn w:val="a0"/>
    <w:qFormat/>
    <w:rsid w:val="00166706"/>
    <w:rPr>
      <w:color w:val="337AB7"/>
      <w:u w:val="none"/>
    </w:rPr>
  </w:style>
  <w:style w:type="character" w:styleId="HTML0">
    <w:name w:val="HTML Code"/>
    <w:basedOn w:val="a0"/>
    <w:qFormat/>
    <w:rsid w:val="00166706"/>
    <w:rPr>
      <w:rFonts w:ascii="Consolas" w:eastAsia="Consolas" w:hAnsi="Consolas" w:cs="Consolas" w:hint="default"/>
      <w:color w:val="C7254E"/>
      <w:sz w:val="21"/>
      <w:szCs w:val="21"/>
      <w:shd w:val="clear" w:color="auto" w:fill="F9F2F4"/>
    </w:rPr>
  </w:style>
  <w:style w:type="character" w:styleId="HTML1">
    <w:name w:val="HTML Keyboard"/>
    <w:basedOn w:val="a0"/>
    <w:qFormat/>
    <w:rsid w:val="00166706"/>
    <w:rPr>
      <w:rFonts w:ascii="Consolas" w:eastAsia="Consolas" w:hAnsi="Consolas" w:cs="Consolas" w:hint="default"/>
      <w:color w:val="FFFFFF"/>
      <w:sz w:val="21"/>
      <w:szCs w:val="21"/>
      <w:shd w:val="clear" w:color="auto" w:fill="333333"/>
    </w:rPr>
  </w:style>
  <w:style w:type="character" w:styleId="HTML2">
    <w:name w:val="HTML Sample"/>
    <w:basedOn w:val="a0"/>
    <w:qFormat/>
    <w:rsid w:val="00166706"/>
    <w:rPr>
      <w:rFonts w:ascii="Consolas" w:eastAsia="Consolas" w:hAnsi="Consolas" w:cs="Consolas"/>
      <w:sz w:val="21"/>
      <w:szCs w:val="21"/>
    </w:rPr>
  </w:style>
  <w:style w:type="paragraph" w:customStyle="1" w:styleId="1">
    <w:name w:val="纯文本1"/>
    <w:basedOn w:val="a"/>
    <w:qFormat/>
    <w:rsid w:val="00166706"/>
    <w:pPr>
      <w:autoSpaceDE w:val="0"/>
      <w:autoSpaceDN w:val="0"/>
      <w:adjustRightInd w:val="0"/>
    </w:pPr>
    <w:rPr>
      <w:rFonts w:ascii="宋体"/>
      <w:sz w:val="20"/>
      <w:szCs w:val="20"/>
    </w:rPr>
  </w:style>
  <w:style w:type="paragraph" w:customStyle="1" w:styleId="p18">
    <w:name w:val="p18"/>
    <w:basedOn w:val="a"/>
    <w:qFormat/>
    <w:rsid w:val="00166706"/>
    <w:pPr>
      <w:widowControl/>
      <w:snapToGrid w:val="0"/>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1211</Words>
  <Characters>6909</Characters>
  <Application>Microsoft Office Word</Application>
  <DocSecurity>0</DocSecurity>
  <Lines>57</Lines>
  <Paragraphs>16</Paragraphs>
  <ScaleCrop>false</ScaleCrop>
  <Company>微软中国</Company>
  <LinksUpToDate>false</LinksUpToDate>
  <CharactersWithSpaces>8104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万飞</cp:lastModifiedBy>
  <cp:revision>52</cp:revision>
  <cp:lastPrinted>2019-01-16T07:12:00Z</cp:lastPrinted>
  <dcterms:created xsi:type="dcterms:W3CDTF">2016-12-30T06:53:00Z</dcterms:created>
  <dcterms:modified xsi:type="dcterms:W3CDTF">2021-04-20T03:15:00Z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