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horzAnchor="margin" w:tblpY="648"/>
        <w:tblW w:w="13995" w:type="dxa"/>
        <w:tblLayout w:type="fixed"/>
        <w:tblLook w:val="04A0" w:firstRow="1" w:lastRow="0" w:firstColumn="1" w:lastColumn="0" w:noHBand="0" w:noVBand="1"/>
      </w:tblPr>
      <w:tblGrid>
        <w:gridCol w:w="566"/>
        <w:gridCol w:w="1383"/>
        <w:gridCol w:w="425"/>
        <w:gridCol w:w="709"/>
        <w:gridCol w:w="851"/>
        <w:gridCol w:w="1275"/>
        <w:gridCol w:w="993"/>
        <w:gridCol w:w="1700"/>
        <w:gridCol w:w="2408"/>
        <w:gridCol w:w="1276"/>
        <w:gridCol w:w="1700"/>
        <w:gridCol w:w="709"/>
      </w:tblGrid>
      <w:tr w:rsidR="00F95F4D" w:rsidRPr="00F95F4D" w:rsidTr="00F95F4D">
        <w:trPr>
          <w:trHeight w:val="705"/>
        </w:trPr>
        <w:tc>
          <w:tcPr>
            <w:tcW w:w="140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 w:rsidRPr="00F95F4D">
              <w:rPr>
                <w:rFonts w:ascii="方正小标宋_GBK" w:eastAsia="方正小标宋_GBK" w:hAnsi="Calibri" w:cs="Calibri" w:hint="eastAsia"/>
                <w:b/>
                <w:bCs/>
                <w:color w:val="000000"/>
                <w:kern w:val="0"/>
                <w:sz w:val="44"/>
                <w:szCs w:val="44"/>
              </w:rPr>
              <w:t>2021年</w:t>
            </w:r>
            <w:r w:rsidRPr="00F95F4D">
              <w:rPr>
                <w:rFonts w:ascii="方正小标宋_GBK" w:eastAsia="方正小标宋_GBK" w:hAnsi="Calibri" w:cs="Calibri" w:hint="eastAsia"/>
                <w:b/>
                <w:bCs/>
                <w:color w:val="000000"/>
                <w:kern w:val="0"/>
                <w:sz w:val="44"/>
                <w:szCs w:val="44"/>
              </w:rPr>
              <w:t>海南省农垦中学公开招聘人员计划表</w:t>
            </w:r>
            <w:bookmarkEnd w:id="0"/>
          </w:p>
        </w:tc>
      </w:tr>
      <w:tr w:rsidR="00F95F4D" w:rsidRPr="00F95F4D" w:rsidTr="00F95F4D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F95F4D" w:rsidRPr="00F95F4D" w:rsidTr="00F95F4D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从业资格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5F4D" w:rsidRPr="00F95F4D" w:rsidTr="00F95F4D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体育教师</w:t>
            </w: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 xml:space="preserve">       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（篮球方向）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35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周岁及以下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体育教育（篮球方向）、运动训练（篮球方向）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高级中学教师资格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FF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F95F4D" w:rsidRPr="00F95F4D" w:rsidTr="00F95F4D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体育教师</w:t>
            </w: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 xml:space="preserve">       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（游泳方向）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35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周岁及以下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体育教育（游泳方向）、运动训练（游泳方向）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高级中学教师资格、具有游泳救生员、社会体育指导员（游泳）资格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95F4D" w:rsidRPr="00F95F4D" w:rsidTr="00F95F4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音乐教师</w:t>
            </w: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 xml:space="preserve">       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（合唱指挥方向）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35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周岁及以下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宋体" w:eastAsiaTheme="minorEastAsia" w:hAnsi="宋体" w:cs="宋体" w:hint="eastAsia"/>
                <w:color w:val="000000"/>
                <w:kern w:val="0"/>
                <w:sz w:val="20"/>
                <w:szCs w:val="22"/>
              </w:rPr>
              <w:t>音乐学（合唱与指挥方向）、合唱与指挥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高级中学教师资格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F95F4D" w:rsidRPr="00F95F4D" w:rsidTr="00F95F4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美术教师</w:t>
            </w: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 xml:space="preserve">       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（创意设计方向）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35</w:t>
            </w: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周岁及以下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艺术设计学、工艺美术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>高级中学教师资格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FF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HAnsi" w:eastAsiaTheme="minorEastAsia" w:hAnsiTheme="minorHAnsi" w:cs="宋体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F95F4D" w:rsidRPr="00F95F4D" w:rsidTr="00F95F4D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="Calibri" w:hAnsi="Calibri" w:cs="Calibri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校医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40周岁以下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2"/>
              </w:rPr>
              <w:t>医学类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执业医师资格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95F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一年及以上临床医疗工作经验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F4D" w:rsidRPr="00F95F4D" w:rsidRDefault="00F95F4D" w:rsidP="00F95F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D671C" w:rsidRPr="00F95F4D" w:rsidRDefault="007D671C" w:rsidP="00F95F4D"/>
    <w:sectPr w:rsidR="007D671C" w:rsidRPr="00F95F4D" w:rsidSect="00CE3A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F8" w:rsidRDefault="00032BF8" w:rsidP="00F95F4D">
      <w:r>
        <w:separator/>
      </w:r>
    </w:p>
  </w:endnote>
  <w:endnote w:type="continuationSeparator" w:id="0">
    <w:p w:rsidR="00032BF8" w:rsidRDefault="00032BF8" w:rsidP="00F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F8" w:rsidRDefault="00032BF8" w:rsidP="00F95F4D">
      <w:r>
        <w:separator/>
      </w:r>
    </w:p>
  </w:footnote>
  <w:footnote w:type="continuationSeparator" w:id="0">
    <w:p w:rsidR="00032BF8" w:rsidRDefault="00032BF8" w:rsidP="00F9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6E"/>
    <w:rsid w:val="00002CCE"/>
    <w:rsid w:val="00032BF8"/>
    <w:rsid w:val="00043EA0"/>
    <w:rsid w:val="002C243F"/>
    <w:rsid w:val="002E703E"/>
    <w:rsid w:val="00323E8D"/>
    <w:rsid w:val="00403862"/>
    <w:rsid w:val="00423FE0"/>
    <w:rsid w:val="0046070C"/>
    <w:rsid w:val="004635DF"/>
    <w:rsid w:val="00471D0F"/>
    <w:rsid w:val="005B6594"/>
    <w:rsid w:val="00602D13"/>
    <w:rsid w:val="006C409C"/>
    <w:rsid w:val="006F5BF8"/>
    <w:rsid w:val="0072634F"/>
    <w:rsid w:val="007D671C"/>
    <w:rsid w:val="00A0771C"/>
    <w:rsid w:val="00B73156"/>
    <w:rsid w:val="00B77FBA"/>
    <w:rsid w:val="00C15EEF"/>
    <w:rsid w:val="00C41739"/>
    <w:rsid w:val="00CE3A48"/>
    <w:rsid w:val="00D3056D"/>
    <w:rsid w:val="00D32EFD"/>
    <w:rsid w:val="00D4580F"/>
    <w:rsid w:val="00D63A97"/>
    <w:rsid w:val="00DF5362"/>
    <w:rsid w:val="00E8226F"/>
    <w:rsid w:val="00F60B6E"/>
    <w:rsid w:val="00F9070F"/>
    <w:rsid w:val="00F95F4D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F9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F95F4D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F9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F95F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F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423FE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23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3FE0"/>
    <w:rPr>
      <w:sz w:val="18"/>
      <w:szCs w:val="18"/>
    </w:rPr>
  </w:style>
  <w:style w:type="character" w:styleId="a6">
    <w:name w:val="Strong"/>
    <w:basedOn w:val="a0"/>
    <w:uiPriority w:val="22"/>
    <w:qFormat/>
    <w:rsid w:val="00D4580F"/>
    <w:rPr>
      <w:b/>
      <w:bCs/>
    </w:rPr>
  </w:style>
  <w:style w:type="paragraph" w:styleId="a7">
    <w:name w:val="Plain Text"/>
    <w:basedOn w:val="a"/>
    <w:link w:val="Char0"/>
    <w:qFormat/>
    <w:rsid w:val="00602D13"/>
    <w:rPr>
      <w:rFonts w:ascii="宋体" w:hAnsi="Courier New"/>
    </w:rPr>
  </w:style>
  <w:style w:type="character" w:customStyle="1" w:styleId="Char0">
    <w:name w:val="纯文本 Char"/>
    <w:basedOn w:val="a0"/>
    <w:link w:val="a7"/>
    <w:rsid w:val="00602D13"/>
    <w:rPr>
      <w:rFonts w:ascii="宋体" w:eastAsia="宋体" w:hAnsi="Courier New" w:cs="Times New Roman"/>
      <w:szCs w:val="24"/>
    </w:rPr>
  </w:style>
  <w:style w:type="table" w:styleId="a8">
    <w:name w:val="Table Grid"/>
    <w:basedOn w:val="a1"/>
    <w:qFormat/>
    <w:rsid w:val="00C15E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1"/>
    <w:uiPriority w:val="99"/>
    <w:unhideWhenUsed/>
    <w:rsid w:val="00F9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F95F4D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F9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F95F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2970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8" w:color="BBBBBB"/>
                            <w:right w:val="single" w:sz="6" w:space="0" w:color="BBBBBB"/>
                          </w:divBdr>
                          <w:divsChild>
                            <w:div w:id="3661021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2021-04-08T09:23:00Z</dcterms:created>
  <dcterms:modified xsi:type="dcterms:W3CDTF">2021-04-08T09:23:00Z</dcterms:modified>
</cp:coreProperties>
</file>