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" w:eastAsia="zh-CN"/>
        </w:rPr>
        <w:t>1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宝坻区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公开招聘机关事业单位编外人员职位汇总表</w:t>
      </w:r>
    </w:p>
    <w:tbl>
      <w:tblPr>
        <w:tblStyle w:val="4"/>
        <w:tblW w:w="15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93"/>
        <w:gridCol w:w="1560"/>
        <w:gridCol w:w="1365"/>
        <w:gridCol w:w="795"/>
        <w:gridCol w:w="2362"/>
        <w:gridCol w:w="1365"/>
        <w:gridCol w:w="2273"/>
        <w:gridCol w:w="226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tabs>
                <w:tab w:val="left" w:pos="393"/>
              </w:tabs>
              <w:spacing w:line="320" w:lineRule="exact"/>
              <w:jc w:val="left"/>
              <w:rPr>
                <w:rFonts w:hint="eastAsia" w:ascii="方正黑体简体" w:eastAsia="方正黑体简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简体" w:eastAsia="方正黑体简体"/>
                <w:bCs/>
                <w:w w:val="9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9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宋体" w:eastAsia="方正黑体简体"/>
                <w:sz w:val="34"/>
                <w:szCs w:val="34"/>
                <w:lang w:eastAsia="zh-CN"/>
              </w:rPr>
            </w:pPr>
            <w:r>
              <w:rPr>
                <w:rFonts w:hint="eastAsia" w:ascii="方正黑体简体" w:eastAsia="方正黑体简体"/>
                <w:bCs/>
                <w:sz w:val="28"/>
                <w:szCs w:val="28"/>
                <w:lang w:eastAsia="zh-CN"/>
              </w:rPr>
              <w:t>招聘单位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宋体" w:eastAsia="方正黑体简体"/>
                <w:sz w:val="34"/>
                <w:szCs w:val="34"/>
              </w:rPr>
            </w:pPr>
            <w:r>
              <w:rPr>
                <w:rFonts w:hint="eastAsia" w:ascii="方正黑体简体" w:eastAsia="方正黑体简体"/>
                <w:bCs/>
                <w:sz w:val="28"/>
                <w:szCs w:val="28"/>
              </w:rPr>
              <w:t>招考职位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简体" w:eastAsia="方正黑体简体"/>
                <w:bCs/>
                <w:sz w:val="28"/>
                <w:szCs w:val="28"/>
              </w:rPr>
            </w:pPr>
            <w:r>
              <w:rPr>
                <w:rFonts w:ascii="方正黑体简体" w:eastAsia="方正黑体简体"/>
                <w:bCs/>
                <w:sz w:val="28"/>
                <w:szCs w:val="28"/>
              </w:rPr>
              <w:t>招考人数</w:t>
            </w:r>
          </w:p>
        </w:tc>
        <w:tc>
          <w:tcPr>
            <w:tcW w:w="6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eastAsia="方正黑体简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简体" w:eastAsia="方正黑体简体"/>
                <w:bCs/>
                <w:sz w:val="28"/>
                <w:szCs w:val="28"/>
                <w:lang w:eastAsia="zh-CN"/>
              </w:rPr>
              <w:t>招考条件</w:t>
            </w:r>
          </w:p>
        </w:tc>
        <w:tc>
          <w:tcPr>
            <w:tcW w:w="226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eastAsia="方正黑体简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简体" w:eastAsia="方正黑体简体"/>
                <w:bCs/>
                <w:sz w:val="28"/>
                <w:szCs w:val="28"/>
                <w:lang w:eastAsia="zh-CN"/>
              </w:rPr>
              <w:t>工资待遇</w:t>
            </w:r>
          </w:p>
        </w:tc>
        <w:tc>
          <w:tcPr>
            <w:tcW w:w="12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方正黑体简体" w:eastAsia="方正黑体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eastAsia="方正黑体简体"/>
                <w:bCs/>
                <w:sz w:val="28"/>
                <w:szCs w:val="28"/>
                <w:lang w:val="en-US" w:eastAsia="zh-CN"/>
              </w:rPr>
              <w:t>岗位咨询电话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740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9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简体" w:eastAsia="方正黑体简体"/>
                <w:bCs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Cs/>
                <w:sz w:val="28"/>
                <w:szCs w:val="28"/>
              </w:rPr>
              <w:t>职位名称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简体" w:eastAsia="方正黑体简体"/>
                <w:bCs/>
                <w:sz w:val="28"/>
                <w:szCs w:val="28"/>
              </w:rPr>
            </w:pPr>
            <w:r>
              <w:rPr>
                <w:rFonts w:ascii="方正黑体简体" w:eastAsia="方正黑体简体"/>
                <w:bCs/>
                <w:sz w:val="28"/>
                <w:szCs w:val="28"/>
              </w:rPr>
              <w:t>职位简介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方正黑体简体" w:eastAsia="方正黑体简体"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4"/>
                <w:szCs w:val="24"/>
                <w:highlight w:val="yellow"/>
                <w:lang w:val="en-US" w:eastAsia="zh-CN"/>
              </w:rPr>
              <w:t>61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简体" w:eastAsia="方正黑体简体"/>
                <w:bCs/>
                <w:sz w:val="28"/>
                <w:szCs w:val="28"/>
              </w:rPr>
            </w:pPr>
            <w:r>
              <w:rPr>
                <w:rFonts w:ascii="方正黑体简体" w:eastAsia="方正黑体简体"/>
                <w:bCs/>
                <w:sz w:val="28"/>
                <w:szCs w:val="28"/>
              </w:rPr>
              <w:t>学历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简体" w:eastAsia="方正黑体简体"/>
                <w:bCs/>
                <w:sz w:val="28"/>
                <w:szCs w:val="28"/>
              </w:rPr>
            </w:pPr>
            <w:r>
              <w:rPr>
                <w:rFonts w:ascii="方正黑体简体" w:eastAsia="方正黑体简体"/>
                <w:bCs/>
                <w:sz w:val="28"/>
                <w:szCs w:val="28"/>
              </w:rPr>
              <w:t>专业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简体" w:eastAsia="方正黑体简体"/>
                <w:bCs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Cs/>
                <w:sz w:val="28"/>
                <w:szCs w:val="28"/>
              </w:rPr>
              <w:t>其他条件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eastAsia="方正黑体简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eastAsia="方正黑体简体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宝坻区统计局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海滨街道、宝平街道、钰华街道基层专职统计员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从事街镇一线统计工作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普通高校大学本科及以上学历，具有学士及以上学位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宝坻区家庭常住户口，35周及岁以下（1985年4月13日以后出生）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参照社区工作者工作人员工资标准，工资总额5230元，包含本人负担的五险一金。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29242875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宝坻区统计局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周良街道、潮阳街道、朝霞街道、大口屯镇、王卜庄镇、口东镇基层专职统计员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从事街镇一线统计工作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普通高校大学本科及以上学历，具有学士及以上学位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宝坻区家庭常住户口，35周岁及以下（1985年4月13日以后出生）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参照社区工作者工作人员工资标准，工资总额5230元，包含本人负担的五险一金。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29242875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宝坻区统计局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方家庄镇、林亭口镇、八门城镇、大钟庄镇、新安镇、开发区基层专职统计员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从事街镇一线统计工作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普通高校大学本科及以上学历，具有学士及以上学位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宝坻区家庭常住户口，35周岁及以下（1985年4月13日以后出生）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参照社区工作者工作人员工资标准，工资总额5230元，包含本人负担的五险一金。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29242875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宝坻区统计局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霍各庄镇、新开口镇、大唐庄镇、牛道口镇、史各庄镇基层专职统计员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从事街镇一线统计工作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普通高校大学本科及以上学历，具有学士及以上学位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宝坻区家庭常住户口，35周岁及以下（1985年4月13日以后出生）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参照社区工作者工作人员工资标准，工资总额5230元，包含本人负担的五险一金。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29242875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宝坻区统计局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郝各庄镇、牛家牌镇、尔王庄镇、黄庄镇、大白庄镇基层专职统计员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从事街镇一线统计工作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普通高校大学本科及以上学历，具有学士及以上学位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宝坻区家庭常住户口，35周岁及以下（1985年4月13日以后出生）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参照社区工作者工作人员工资标准，工资总额5230元，包含本人负担的五险一金。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29242875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宝坻区应急局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监测平台监测员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危险化学品在线监测平台值班值守工作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大学专科及以上学历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宝坻区家庭常住户口，35周岁及以下（1985年4月13日以后出生）；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长期夜班工作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参照文员工资标准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29240350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宝坻区民政局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海滨街道、钰华街道、宝平街道、口东镇、大白庄镇、八门城镇、尔王庄镇、新开口镇住房保障审核员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从事街镇一线住房保障审核工作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大学专科及以上学历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宝坻区家庭常住户口，35周岁及以下（1985年4月13日以后出生）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参照住房保障审核员薪酬管理确定薪酬待遇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29241025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宝坻区政协办公室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政协办公室文员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文员工作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eastAsia="仿宋_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" w:eastAsia="zh-CN"/>
              </w:rPr>
              <w:t>大学专科及</w:t>
            </w:r>
            <w:bookmarkStart w:id="0" w:name="_GoBack"/>
            <w:bookmarkEnd w:id="0"/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" w:eastAsia="zh-CN"/>
              </w:rPr>
              <w:t>以上学历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宝坻区家庭常住户口，35周岁及以下（1985年</w:t>
            </w:r>
            <w:r>
              <w:rPr>
                <w:rFonts w:hint="default" w:eastAsia="仿宋_GB2312"/>
                <w:color w:val="auto"/>
                <w:kern w:val="0"/>
                <w:sz w:val="21"/>
                <w:szCs w:val="21"/>
                <w:lang w:val="en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4月13日以后出生）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参照文员工资标准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29241806</w:t>
            </w:r>
          </w:p>
        </w:tc>
      </w:tr>
    </w:tbl>
    <w:p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napToGrid/>
        <w:jc w:val="both"/>
        <w:rPr>
          <w:rFonts w:hint="eastAsia" w:eastAsia="仿宋_GB2312"/>
          <w:color w:val="auto"/>
          <w:kern w:val="0"/>
          <w:sz w:val="21"/>
          <w:szCs w:val="21"/>
          <w:lang w:val="en-US" w:eastAsia="zh-CN"/>
        </w:rPr>
      </w:pPr>
    </w:p>
    <w:sectPr>
      <w:pgSz w:w="16838" w:h="11906" w:orient="landscape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29C5"/>
    <w:rsid w:val="1DE46792"/>
    <w:rsid w:val="2CFB8700"/>
    <w:rsid w:val="2E7761BA"/>
    <w:rsid w:val="32BC46A1"/>
    <w:rsid w:val="4EFFC28A"/>
    <w:rsid w:val="5F7F15A8"/>
    <w:rsid w:val="6AEFED58"/>
    <w:rsid w:val="6D7A6F63"/>
    <w:rsid w:val="7B7FDBD6"/>
    <w:rsid w:val="7E323A28"/>
    <w:rsid w:val="7F7FD533"/>
    <w:rsid w:val="7FBBBE2C"/>
    <w:rsid w:val="7FFDFA6E"/>
    <w:rsid w:val="8F638E52"/>
    <w:rsid w:val="BFF715C3"/>
    <w:rsid w:val="DD9FAE47"/>
    <w:rsid w:val="DF4DDF2E"/>
    <w:rsid w:val="DF9F3D2E"/>
    <w:rsid w:val="E2F7564D"/>
    <w:rsid w:val="F77D2E98"/>
    <w:rsid w:val="F97C4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Administrator.PC-20170621HPQB</dc:creator>
  <cp:lastModifiedBy>kylin</cp:lastModifiedBy>
  <cp:lastPrinted>2021-04-01T02:02:00Z</cp:lastPrinted>
  <dcterms:modified xsi:type="dcterms:W3CDTF">2021-04-01T14:47:03Z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