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600" w:lineRule="exact"/>
        <w:ind w:right="-626" w:rightChars="-298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position w:val="-2"/>
          <w:sz w:val="36"/>
          <w:szCs w:val="36"/>
        </w:rPr>
        <w:t>富顺县文化广播电视和旅游局2021年公开考调事业单位工作人员岗位一览表</w:t>
      </w:r>
    </w:p>
    <w:p>
      <w:pPr>
        <w:spacing w:afterLines="50" w:line="400" w:lineRule="exact"/>
        <w:rPr>
          <w:rFonts w:hAnsi="黑体" w:eastAsia="黑体"/>
          <w:color w:val="000000"/>
          <w:sz w:val="30"/>
          <w:szCs w:val="30"/>
        </w:rPr>
      </w:pPr>
    </w:p>
    <w:tbl>
      <w:tblPr>
        <w:tblStyle w:val="9"/>
        <w:tblW w:w="14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10"/>
        <w:gridCol w:w="1223"/>
        <w:gridCol w:w="824"/>
        <w:gridCol w:w="824"/>
        <w:gridCol w:w="854"/>
        <w:gridCol w:w="989"/>
        <w:gridCol w:w="901"/>
        <w:gridCol w:w="3705"/>
        <w:gridCol w:w="990"/>
        <w:gridCol w:w="825"/>
        <w:gridCol w:w="870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考调单位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考调岗位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考调</w:t>
            </w:r>
          </w:p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5596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岗位要求条件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条件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面试</w:t>
            </w:r>
          </w:p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370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825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8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富顺县文化广播电视和旅游局</w:t>
            </w:r>
          </w:p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富顺县文化旅游产业发展中心</w:t>
            </w:r>
          </w:p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工作</w:t>
            </w:r>
          </w:p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人员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 xml:space="preserve"> 701013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大专及</w:t>
            </w:r>
          </w:p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以上</w:t>
            </w:r>
          </w:p>
        </w:tc>
        <w:tc>
          <w:tcPr>
            <w:tcW w:w="3705" w:type="dxa"/>
            <w:vAlign w:val="center"/>
          </w:tcPr>
          <w:p>
            <w:pPr>
              <w:widowControl/>
              <w:spacing w:line="260" w:lineRule="exact"/>
              <w:jc w:val="left"/>
              <w:rPr>
                <w:color w:val="auto"/>
                <w:kern w:val="0"/>
                <w:sz w:val="15"/>
                <w:szCs w:val="15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  <w:lang w:eastAsia="zh-CN"/>
              </w:rPr>
              <w:t>大专</w:t>
            </w:r>
            <w:r>
              <w:rPr>
                <w:rFonts w:hint="eastAsia"/>
                <w:color w:val="auto"/>
                <w:kern w:val="0"/>
                <w:sz w:val="15"/>
                <w:szCs w:val="15"/>
              </w:rPr>
              <w:t>：财务管理、会计、会计电算化、经济管理、汉语、文秘、语文教育、行政管理、人力资源管理</w:t>
            </w:r>
          </w:p>
          <w:p>
            <w:pPr>
              <w:widowControl/>
              <w:spacing w:line="260" w:lineRule="exact"/>
              <w:jc w:val="left"/>
              <w:rPr>
                <w:color w:val="auto"/>
                <w:kern w:val="0"/>
                <w:sz w:val="15"/>
                <w:szCs w:val="15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</w:rPr>
              <w:t>本科：经济学、财政学、金融学、工商管理、市场营销、会计学、财务管理、人力资源管理、旅游管理、行政管理、汉语言文学、汉语言、财务会计教育、文秘教育</w:t>
            </w:r>
          </w:p>
          <w:p>
            <w:pPr>
              <w:widowControl/>
              <w:spacing w:line="260" w:lineRule="exact"/>
              <w:jc w:val="left"/>
              <w:rPr>
                <w:color w:val="auto"/>
                <w:kern w:val="0"/>
                <w:sz w:val="15"/>
                <w:szCs w:val="15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</w:rPr>
              <w:t>研究生：不限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1985年4月1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/>
                <w:color w:val="auto"/>
                <w:kern w:val="0"/>
                <w:sz w:val="16"/>
                <w:szCs w:val="16"/>
              </w:rPr>
              <w:t>日以后出生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无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结构化</w:t>
            </w:r>
          </w:p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面试</w:t>
            </w:r>
          </w:p>
        </w:tc>
        <w:tc>
          <w:tcPr>
            <w:tcW w:w="1072" w:type="dxa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8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21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工作</w:t>
            </w:r>
          </w:p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人员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 xml:space="preserve"> 701023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大专及</w:t>
            </w:r>
          </w:p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以上</w:t>
            </w:r>
          </w:p>
        </w:tc>
        <w:tc>
          <w:tcPr>
            <w:tcW w:w="3705" w:type="dxa"/>
            <w:vAlign w:val="center"/>
          </w:tcPr>
          <w:p>
            <w:pPr>
              <w:widowControl/>
              <w:spacing w:line="260" w:lineRule="exact"/>
              <w:jc w:val="left"/>
              <w:rPr>
                <w:color w:val="auto"/>
                <w:kern w:val="0"/>
                <w:sz w:val="15"/>
                <w:szCs w:val="15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  <w:lang w:eastAsia="zh-CN"/>
              </w:rPr>
              <w:t>大专</w:t>
            </w:r>
            <w:r>
              <w:rPr>
                <w:rFonts w:hint="eastAsia"/>
                <w:color w:val="auto"/>
                <w:kern w:val="0"/>
                <w:sz w:val="15"/>
                <w:szCs w:val="15"/>
              </w:rPr>
              <w:t>：市场营销、营销与策划、广告经营与管理、电子商务、商务管理、旅游管理、旅行社经营管理、景区开发与管理、历史文化旅游、旅游服务与管理、文物鉴定与修复、文化事业管理、文化市场经营与管理、艺术设计、旅游工艺品设计与制作、广告设计与制作、建筑设计技术、中国古建筑工程技术、历史教育。</w:t>
            </w:r>
          </w:p>
          <w:p>
            <w:pPr>
              <w:widowControl/>
              <w:spacing w:line="260" w:lineRule="exact"/>
              <w:jc w:val="left"/>
              <w:rPr>
                <w:color w:val="auto"/>
                <w:kern w:val="0"/>
                <w:sz w:val="15"/>
                <w:szCs w:val="15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</w:rPr>
              <w:t>本科：旅游管理与服务教育、市场营销教育、广告学、艺术设计学、艺术学、历史学、考古学、博物馆学、文物保护技术、建筑学、历史建筑保护工程</w:t>
            </w:r>
          </w:p>
          <w:p>
            <w:pPr>
              <w:widowControl/>
              <w:spacing w:line="260" w:lineRule="exact"/>
              <w:jc w:val="left"/>
              <w:rPr>
                <w:color w:val="auto"/>
                <w:kern w:val="0"/>
                <w:sz w:val="15"/>
                <w:szCs w:val="15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</w:rPr>
              <w:t>研究生：不限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198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/>
                <w:color w:val="auto"/>
                <w:kern w:val="0"/>
                <w:sz w:val="16"/>
                <w:szCs w:val="16"/>
              </w:rPr>
              <w:t>年4月1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/>
                <w:color w:val="auto"/>
                <w:kern w:val="0"/>
                <w:sz w:val="16"/>
                <w:szCs w:val="16"/>
              </w:rPr>
              <w:t>日以后出生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无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结构化</w:t>
            </w:r>
          </w:p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面试</w:t>
            </w:r>
          </w:p>
        </w:tc>
        <w:tc>
          <w:tcPr>
            <w:tcW w:w="1072" w:type="dxa"/>
          </w:tcPr>
          <w:p>
            <w:pPr>
              <w:widowControl/>
              <w:spacing w:line="260" w:lineRule="exact"/>
              <w:jc w:val="left"/>
              <w:rPr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48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121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工作</w:t>
            </w:r>
          </w:p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人员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 xml:space="preserve">701033 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大专及</w:t>
            </w:r>
          </w:p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以上</w:t>
            </w:r>
          </w:p>
        </w:tc>
        <w:tc>
          <w:tcPr>
            <w:tcW w:w="3705" w:type="dxa"/>
            <w:vAlign w:val="center"/>
          </w:tcPr>
          <w:p>
            <w:pPr>
              <w:widowControl/>
              <w:spacing w:line="260" w:lineRule="exact"/>
              <w:jc w:val="left"/>
              <w:rPr>
                <w:color w:val="auto"/>
                <w:kern w:val="0"/>
                <w:sz w:val="15"/>
                <w:szCs w:val="15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  <w:lang w:eastAsia="zh-CN"/>
              </w:rPr>
              <w:t>大专</w:t>
            </w:r>
            <w:r>
              <w:rPr>
                <w:rFonts w:hint="eastAsia"/>
                <w:color w:val="auto"/>
                <w:kern w:val="0"/>
                <w:sz w:val="15"/>
                <w:szCs w:val="15"/>
              </w:rPr>
              <w:t>：计算机应用技术、计算机网络技术、计算机多媒体技术、计算机信息管理、计算机系统维护、网络系统管理、软件技术、计算机网络与安全管理、网站规划与开发技术</w:t>
            </w:r>
            <w:r>
              <w:rPr>
                <w:color w:val="auto"/>
                <w:kern w:val="0"/>
                <w:sz w:val="15"/>
                <w:szCs w:val="15"/>
              </w:rPr>
              <w:t xml:space="preserve"> </w:t>
            </w:r>
          </w:p>
          <w:p>
            <w:pPr>
              <w:widowControl/>
              <w:spacing w:line="260" w:lineRule="exact"/>
              <w:jc w:val="left"/>
              <w:rPr>
                <w:color w:val="auto"/>
                <w:kern w:val="0"/>
                <w:sz w:val="15"/>
                <w:szCs w:val="15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</w:rPr>
              <w:t>本科：计算机科学与技术、电子信息科学与技术、计算机软件、信息工程、电子信息工程、软件工程、网络工程</w:t>
            </w:r>
          </w:p>
          <w:p>
            <w:pPr>
              <w:widowControl/>
              <w:spacing w:line="260" w:lineRule="exact"/>
              <w:jc w:val="left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</w:rPr>
              <w:t>研究生：不限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198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/>
                <w:color w:val="auto"/>
                <w:kern w:val="0"/>
                <w:sz w:val="16"/>
                <w:szCs w:val="16"/>
              </w:rPr>
              <w:t>年4月1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/>
                <w:color w:val="auto"/>
                <w:kern w:val="0"/>
                <w:sz w:val="16"/>
                <w:szCs w:val="16"/>
              </w:rPr>
              <w:t>日以后出生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无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结构化</w:t>
            </w:r>
          </w:p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面试</w:t>
            </w:r>
          </w:p>
        </w:tc>
        <w:tc>
          <w:tcPr>
            <w:tcW w:w="1072" w:type="dxa"/>
          </w:tcPr>
          <w:p>
            <w:pPr>
              <w:widowControl/>
              <w:spacing w:line="260" w:lineRule="exact"/>
              <w:jc w:val="left"/>
              <w:rPr>
                <w:color w:val="auto"/>
                <w:kern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626" w:rightChars="298"/>
        <w:textAlignment w:val="auto"/>
        <w:rPr>
          <w:rFonts w:eastAsia="黑体"/>
          <w:color w:val="auto"/>
          <w:sz w:val="32"/>
          <w:szCs w:val="32"/>
        </w:rPr>
      </w:pPr>
    </w:p>
    <w:sectPr>
      <w:pgSz w:w="16838" w:h="11906" w:orient="landscape"/>
      <w:pgMar w:top="850" w:right="1020" w:bottom="850" w:left="102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66BF"/>
    <w:rsid w:val="00002177"/>
    <w:rsid w:val="00005704"/>
    <w:rsid w:val="000142C9"/>
    <w:rsid w:val="00016811"/>
    <w:rsid w:val="000272F3"/>
    <w:rsid w:val="00033ACB"/>
    <w:rsid w:val="00036DFB"/>
    <w:rsid w:val="00043C33"/>
    <w:rsid w:val="00045601"/>
    <w:rsid w:val="0005599C"/>
    <w:rsid w:val="00064219"/>
    <w:rsid w:val="0006479F"/>
    <w:rsid w:val="000647AF"/>
    <w:rsid w:val="00064A63"/>
    <w:rsid w:val="00071302"/>
    <w:rsid w:val="000769FB"/>
    <w:rsid w:val="00084A65"/>
    <w:rsid w:val="000A5CFD"/>
    <w:rsid w:val="000D25BD"/>
    <w:rsid w:val="000D4A7E"/>
    <w:rsid w:val="00111F5E"/>
    <w:rsid w:val="00112ACC"/>
    <w:rsid w:val="00116DE8"/>
    <w:rsid w:val="00123C60"/>
    <w:rsid w:val="00130052"/>
    <w:rsid w:val="001524E7"/>
    <w:rsid w:val="00155B32"/>
    <w:rsid w:val="001563BC"/>
    <w:rsid w:val="00164699"/>
    <w:rsid w:val="00164A15"/>
    <w:rsid w:val="00166B51"/>
    <w:rsid w:val="001762F7"/>
    <w:rsid w:val="00177FD7"/>
    <w:rsid w:val="00182188"/>
    <w:rsid w:val="001851D6"/>
    <w:rsid w:val="00187D4E"/>
    <w:rsid w:val="001A37DF"/>
    <w:rsid w:val="001A4583"/>
    <w:rsid w:val="001A65CF"/>
    <w:rsid w:val="001A7E02"/>
    <w:rsid w:val="001B2814"/>
    <w:rsid w:val="001C1908"/>
    <w:rsid w:val="001C75A4"/>
    <w:rsid w:val="001C7EC1"/>
    <w:rsid w:val="001D5FF2"/>
    <w:rsid w:val="001F0B0A"/>
    <w:rsid w:val="001F34B1"/>
    <w:rsid w:val="00201190"/>
    <w:rsid w:val="00201C59"/>
    <w:rsid w:val="00214A44"/>
    <w:rsid w:val="00225F77"/>
    <w:rsid w:val="00233855"/>
    <w:rsid w:val="00234074"/>
    <w:rsid w:val="00234B3D"/>
    <w:rsid w:val="00235C45"/>
    <w:rsid w:val="00240433"/>
    <w:rsid w:val="00262B2A"/>
    <w:rsid w:val="002666AD"/>
    <w:rsid w:val="00266FFB"/>
    <w:rsid w:val="00271A36"/>
    <w:rsid w:val="0028127F"/>
    <w:rsid w:val="0028722A"/>
    <w:rsid w:val="002A2BC7"/>
    <w:rsid w:val="002B13F7"/>
    <w:rsid w:val="002B603F"/>
    <w:rsid w:val="002D3F0F"/>
    <w:rsid w:val="002D532A"/>
    <w:rsid w:val="002E567F"/>
    <w:rsid w:val="002F2D7A"/>
    <w:rsid w:val="002F307B"/>
    <w:rsid w:val="002F6AD1"/>
    <w:rsid w:val="002F6D9D"/>
    <w:rsid w:val="003319C8"/>
    <w:rsid w:val="003354C6"/>
    <w:rsid w:val="00341A9C"/>
    <w:rsid w:val="003427E3"/>
    <w:rsid w:val="00344835"/>
    <w:rsid w:val="00347A88"/>
    <w:rsid w:val="00355E0D"/>
    <w:rsid w:val="00360451"/>
    <w:rsid w:val="00364E3D"/>
    <w:rsid w:val="00366374"/>
    <w:rsid w:val="00372BA6"/>
    <w:rsid w:val="00376865"/>
    <w:rsid w:val="003932A9"/>
    <w:rsid w:val="003A201D"/>
    <w:rsid w:val="003A47D2"/>
    <w:rsid w:val="003A73D5"/>
    <w:rsid w:val="003B0E6C"/>
    <w:rsid w:val="003B0EEB"/>
    <w:rsid w:val="003F3473"/>
    <w:rsid w:val="0040325D"/>
    <w:rsid w:val="00411164"/>
    <w:rsid w:val="0041493C"/>
    <w:rsid w:val="004214F9"/>
    <w:rsid w:val="00422FB7"/>
    <w:rsid w:val="0043082A"/>
    <w:rsid w:val="00435406"/>
    <w:rsid w:val="0043774A"/>
    <w:rsid w:val="0043774C"/>
    <w:rsid w:val="00446A0E"/>
    <w:rsid w:val="0045373F"/>
    <w:rsid w:val="0045459A"/>
    <w:rsid w:val="00470100"/>
    <w:rsid w:val="004756D8"/>
    <w:rsid w:val="004758D6"/>
    <w:rsid w:val="00476BFC"/>
    <w:rsid w:val="004964C3"/>
    <w:rsid w:val="0049778C"/>
    <w:rsid w:val="004B14DB"/>
    <w:rsid w:val="004B5CD6"/>
    <w:rsid w:val="004B5F56"/>
    <w:rsid w:val="004C6166"/>
    <w:rsid w:val="004C6BE4"/>
    <w:rsid w:val="004D7770"/>
    <w:rsid w:val="004E4C43"/>
    <w:rsid w:val="004F4D02"/>
    <w:rsid w:val="004F51D8"/>
    <w:rsid w:val="004F5BB1"/>
    <w:rsid w:val="00500354"/>
    <w:rsid w:val="00534C35"/>
    <w:rsid w:val="0054714E"/>
    <w:rsid w:val="0055531E"/>
    <w:rsid w:val="005636BE"/>
    <w:rsid w:val="0056464B"/>
    <w:rsid w:val="0057130D"/>
    <w:rsid w:val="00571D67"/>
    <w:rsid w:val="00577378"/>
    <w:rsid w:val="00585A06"/>
    <w:rsid w:val="00585DEC"/>
    <w:rsid w:val="005C7B76"/>
    <w:rsid w:val="005D50F4"/>
    <w:rsid w:val="005D5AE3"/>
    <w:rsid w:val="005E2780"/>
    <w:rsid w:val="005F1623"/>
    <w:rsid w:val="005F4CFF"/>
    <w:rsid w:val="005F520E"/>
    <w:rsid w:val="00601379"/>
    <w:rsid w:val="006202F9"/>
    <w:rsid w:val="0062254D"/>
    <w:rsid w:val="00637C73"/>
    <w:rsid w:val="00643F9C"/>
    <w:rsid w:val="00644901"/>
    <w:rsid w:val="0064794B"/>
    <w:rsid w:val="006520B9"/>
    <w:rsid w:val="00660C6D"/>
    <w:rsid w:val="00666FE1"/>
    <w:rsid w:val="00671BBC"/>
    <w:rsid w:val="00674799"/>
    <w:rsid w:val="006770CD"/>
    <w:rsid w:val="006821E6"/>
    <w:rsid w:val="006823B2"/>
    <w:rsid w:val="0069095E"/>
    <w:rsid w:val="0069223A"/>
    <w:rsid w:val="006A1410"/>
    <w:rsid w:val="006A1D6F"/>
    <w:rsid w:val="006A257D"/>
    <w:rsid w:val="006B170B"/>
    <w:rsid w:val="006B1C15"/>
    <w:rsid w:val="006B29F4"/>
    <w:rsid w:val="006B6260"/>
    <w:rsid w:val="006C1237"/>
    <w:rsid w:val="006C2024"/>
    <w:rsid w:val="006C411B"/>
    <w:rsid w:val="006C49F4"/>
    <w:rsid w:val="006D284B"/>
    <w:rsid w:val="006D2E40"/>
    <w:rsid w:val="006D4A67"/>
    <w:rsid w:val="006E249C"/>
    <w:rsid w:val="006E3DCB"/>
    <w:rsid w:val="006F0DE5"/>
    <w:rsid w:val="006F0E6B"/>
    <w:rsid w:val="006F5621"/>
    <w:rsid w:val="00700923"/>
    <w:rsid w:val="0070449F"/>
    <w:rsid w:val="0071650E"/>
    <w:rsid w:val="00732687"/>
    <w:rsid w:val="0073277C"/>
    <w:rsid w:val="0074532B"/>
    <w:rsid w:val="00757C3A"/>
    <w:rsid w:val="00774F68"/>
    <w:rsid w:val="0078151B"/>
    <w:rsid w:val="007817DA"/>
    <w:rsid w:val="007909DA"/>
    <w:rsid w:val="00793429"/>
    <w:rsid w:val="007948C4"/>
    <w:rsid w:val="00797B8F"/>
    <w:rsid w:val="007A0243"/>
    <w:rsid w:val="007A4AEB"/>
    <w:rsid w:val="007A4B8C"/>
    <w:rsid w:val="007D4A49"/>
    <w:rsid w:val="007D6BDA"/>
    <w:rsid w:val="007F21F8"/>
    <w:rsid w:val="007F3DCE"/>
    <w:rsid w:val="00803346"/>
    <w:rsid w:val="00803CB9"/>
    <w:rsid w:val="00810D92"/>
    <w:rsid w:val="00811493"/>
    <w:rsid w:val="008156C0"/>
    <w:rsid w:val="00822520"/>
    <w:rsid w:val="00830E90"/>
    <w:rsid w:val="00837F2E"/>
    <w:rsid w:val="0084725C"/>
    <w:rsid w:val="008637A5"/>
    <w:rsid w:val="0086635B"/>
    <w:rsid w:val="008702C4"/>
    <w:rsid w:val="00884FD8"/>
    <w:rsid w:val="00893CC2"/>
    <w:rsid w:val="00894FD0"/>
    <w:rsid w:val="008B5AE1"/>
    <w:rsid w:val="008B78A9"/>
    <w:rsid w:val="008D5036"/>
    <w:rsid w:val="009047C4"/>
    <w:rsid w:val="009071AB"/>
    <w:rsid w:val="0091046F"/>
    <w:rsid w:val="009166BF"/>
    <w:rsid w:val="00925AAA"/>
    <w:rsid w:val="00936456"/>
    <w:rsid w:val="009605D0"/>
    <w:rsid w:val="009679C6"/>
    <w:rsid w:val="00973CDD"/>
    <w:rsid w:val="00981081"/>
    <w:rsid w:val="009827B9"/>
    <w:rsid w:val="00986BB0"/>
    <w:rsid w:val="0099634D"/>
    <w:rsid w:val="009B3A25"/>
    <w:rsid w:val="009B67D9"/>
    <w:rsid w:val="009B7607"/>
    <w:rsid w:val="009C1C61"/>
    <w:rsid w:val="009C4DFF"/>
    <w:rsid w:val="009D7DB3"/>
    <w:rsid w:val="009E2EF5"/>
    <w:rsid w:val="009F0344"/>
    <w:rsid w:val="009F4F8B"/>
    <w:rsid w:val="009F75C7"/>
    <w:rsid w:val="00A016AB"/>
    <w:rsid w:val="00A07A18"/>
    <w:rsid w:val="00A11BCF"/>
    <w:rsid w:val="00A17925"/>
    <w:rsid w:val="00A21851"/>
    <w:rsid w:val="00A21E29"/>
    <w:rsid w:val="00A27C3E"/>
    <w:rsid w:val="00A60AAD"/>
    <w:rsid w:val="00A60EAC"/>
    <w:rsid w:val="00A620BB"/>
    <w:rsid w:val="00A74AB9"/>
    <w:rsid w:val="00A87489"/>
    <w:rsid w:val="00A90C2D"/>
    <w:rsid w:val="00A94D57"/>
    <w:rsid w:val="00AA76DB"/>
    <w:rsid w:val="00AB3A4C"/>
    <w:rsid w:val="00AB5D85"/>
    <w:rsid w:val="00AC450B"/>
    <w:rsid w:val="00AD357D"/>
    <w:rsid w:val="00AE12C1"/>
    <w:rsid w:val="00AE27DF"/>
    <w:rsid w:val="00AF0313"/>
    <w:rsid w:val="00AF34F2"/>
    <w:rsid w:val="00AF5986"/>
    <w:rsid w:val="00B01572"/>
    <w:rsid w:val="00B03F51"/>
    <w:rsid w:val="00B04C79"/>
    <w:rsid w:val="00B10FBC"/>
    <w:rsid w:val="00B11914"/>
    <w:rsid w:val="00B131C0"/>
    <w:rsid w:val="00B232DD"/>
    <w:rsid w:val="00B235F7"/>
    <w:rsid w:val="00B33C09"/>
    <w:rsid w:val="00B34972"/>
    <w:rsid w:val="00B44783"/>
    <w:rsid w:val="00B54998"/>
    <w:rsid w:val="00B61640"/>
    <w:rsid w:val="00B71FAF"/>
    <w:rsid w:val="00B73DA3"/>
    <w:rsid w:val="00B77146"/>
    <w:rsid w:val="00B83184"/>
    <w:rsid w:val="00B841D1"/>
    <w:rsid w:val="00BB1EB6"/>
    <w:rsid w:val="00BB6BB9"/>
    <w:rsid w:val="00BD2E5F"/>
    <w:rsid w:val="00BD7A61"/>
    <w:rsid w:val="00BE3F1B"/>
    <w:rsid w:val="00C0297E"/>
    <w:rsid w:val="00C04250"/>
    <w:rsid w:val="00C06C69"/>
    <w:rsid w:val="00C1645A"/>
    <w:rsid w:val="00C27FEE"/>
    <w:rsid w:val="00C31AF0"/>
    <w:rsid w:val="00C45E5E"/>
    <w:rsid w:val="00C52BCC"/>
    <w:rsid w:val="00C5304F"/>
    <w:rsid w:val="00C54EA4"/>
    <w:rsid w:val="00C55746"/>
    <w:rsid w:val="00C575E5"/>
    <w:rsid w:val="00C600DE"/>
    <w:rsid w:val="00C704FD"/>
    <w:rsid w:val="00C77AEE"/>
    <w:rsid w:val="00C83826"/>
    <w:rsid w:val="00C87A13"/>
    <w:rsid w:val="00C95DC5"/>
    <w:rsid w:val="00CA2471"/>
    <w:rsid w:val="00CA740F"/>
    <w:rsid w:val="00CB16BE"/>
    <w:rsid w:val="00CB27E4"/>
    <w:rsid w:val="00CC44B1"/>
    <w:rsid w:val="00CD041F"/>
    <w:rsid w:val="00CD148A"/>
    <w:rsid w:val="00CE51BE"/>
    <w:rsid w:val="00CE568A"/>
    <w:rsid w:val="00CF0EAA"/>
    <w:rsid w:val="00CF3509"/>
    <w:rsid w:val="00D078ED"/>
    <w:rsid w:val="00D11E98"/>
    <w:rsid w:val="00D21D04"/>
    <w:rsid w:val="00D228FD"/>
    <w:rsid w:val="00D260EC"/>
    <w:rsid w:val="00D326FE"/>
    <w:rsid w:val="00D44C3C"/>
    <w:rsid w:val="00D506F0"/>
    <w:rsid w:val="00D53B8E"/>
    <w:rsid w:val="00D62E12"/>
    <w:rsid w:val="00D671E2"/>
    <w:rsid w:val="00D828AD"/>
    <w:rsid w:val="00D875E6"/>
    <w:rsid w:val="00D952FB"/>
    <w:rsid w:val="00D957F5"/>
    <w:rsid w:val="00D9779F"/>
    <w:rsid w:val="00DA57C6"/>
    <w:rsid w:val="00DB6062"/>
    <w:rsid w:val="00DC3356"/>
    <w:rsid w:val="00DD038B"/>
    <w:rsid w:val="00DD5A52"/>
    <w:rsid w:val="00DF3E2D"/>
    <w:rsid w:val="00DF3F6D"/>
    <w:rsid w:val="00E07F9D"/>
    <w:rsid w:val="00E21DDF"/>
    <w:rsid w:val="00E226C5"/>
    <w:rsid w:val="00E27F30"/>
    <w:rsid w:val="00E30539"/>
    <w:rsid w:val="00E322E9"/>
    <w:rsid w:val="00E3747E"/>
    <w:rsid w:val="00E45158"/>
    <w:rsid w:val="00E576D1"/>
    <w:rsid w:val="00E61C6D"/>
    <w:rsid w:val="00E65AE5"/>
    <w:rsid w:val="00E8162B"/>
    <w:rsid w:val="00E90631"/>
    <w:rsid w:val="00EA0B86"/>
    <w:rsid w:val="00EA284A"/>
    <w:rsid w:val="00EA3352"/>
    <w:rsid w:val="00EB7F9C"/>
    <w:rsid w:val="00EC2A3B"/>
    <w:rsid w:val="00EC45ED"/>
    <w:rsid w:val="00EC5197"/>
    <w:rsid w:val="00ED4BF9"/>
    <w:rsid w:val="00ED4C2B"/>
    <w:rsid w:val="00EE47EE"/>
    <w:rsid w:val="00EF7005"/>
    <w:rsid w:val="00F0795F"/>
    <w:rsid w:val="00F16763"/>
    <w:rsid w:val="00F27C62"/>
    <w:rsid w:val="00F30D00"/>
    <w:rsid w:val="00F4240D"/>
    <w:rsid w:val="00F4246B"/>
    <w:rsid w:val="00F6354B"/>
    <w:rsid w:val="00F77EEA"/>
    <w:rsid w:val="00F8595B"/>
    <w:rsid w:val="00F972D5"/>
    <w:rsid w:val="00FA132A"/>
    <w:rsid w:val="00FB0D20"/>
    <w:rsid w:val="00FB4C96"/>
    <w:rsid w:val="00FC156B"/>
    <w:rsid w:val="00FD099B"/>
    <w:rsid w:val="0299670E"/>
    <w:rsid w:val="069B00A5"/>
    <w:rsid w:val="07520D91"/>
    <w:rsid w:val="0896759F"/>
    <w:rsid w:val="0B087714"/>
    <w:rsid w:val="0E027C60"/>
    <w:rsid w:val="0FDC5669"/>
    <w:rsid w:val="11DD6DD1"/>
    <w:rsid w:val="129223B2"/>
    <w:rsid w:val="14B9666F"/>
    <w:rsid w:val="16B12897"/>
    <w:rsid w:val="1B1C3F59"/>
    <w:rsid w:val="28C76926"/>
    <w:rsid w:val="28ED7D51"/>
    <w:rsid w:val="3001302F"/>
    <w:rsid w:val="30162143"/>
    <w:rsid w:val="32EF19CF"/>
    <w:rsid w:val="351E43D7"/>
    <w:rsid w:val="3B454C14"/>
    <w:rsid w:val="4AA15F32"/>
    <w:rsid w:val="4D92537E"/>
    <w:rsid w:val="50736DB7"/>
    <w:rsid w:val="53780408"/>
    <w:rsid w:val="53C67910"/>
    <w:rsid w:val="54FB70D5"/>
    <w:rsid w:val="5E6C40C9"/>
    <w:rsid w:val="61BE4B13"/>
    <w:rsid w:val="65BD18DB"/>
    <w:rsid w:val="691754C2"/>
    <w:rsid w:val="6D3F4ACD"/>
    <w:rsid w:val="6FDF0012"/>
    <w:rsid w:val="724935D5"/>
    <w:rsid w:val="75A94180"/>
    <w:rsid w:val="77E268F1"/>
    <w:rsid w:val="7C943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ind w:firstLine="200" w:firstLineChars="200"/>
      <w:jc w:val="left"/>
      <w:outlineLvl w:val="0"/>
    </w:pPr>
    <w:rPr>
      <w:rFonts w:eastAsia="方正黑体_GBK"/>
      <w:bCs/>
      <w:kern w:val="44"/>
      <w:sz w:val="33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link w:val="15"/>
    <w:qFormat/>
    <w:uiPriority w:val="0"/>
    <w:pPr>
      <w:spacing w:line="0" w:lineRule="atLeast"/>
      <w:jc w:val="center"/>
      <w:outlineLvl w:val="0"/>
    </w:pPr>
    <w:rPr>
      <w:rFonts w:ascii="方正小标宋_GBK" w:hAnsi="Calibri Light" w:eastAsia="方正小标宋_GBK"/>
      <w:b/>
      <w:bCs/>
      <w:sz w:val="38"/>
      <w:szCs w:val="38"/>
    </w:r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semiHidden/>
    <w:qFormat/>
    <w:uiPriority w:val="0"/>
    <w:rPr>
      <w:sz w:val="21"/>
      <w:szCs w:val="21"/>
    </w:rPr>
  </w:style>
  <w:style w:type="character" w:customStyle="1" w:styleId="14">
    <w:name w:val="页脚 Char"/>
    <w:basedOn w:val="11"/>
    <w:link w:val="5"/>
    <w:qFormat/>
    <w:uiPriority w:val="99"/>
    <w:rPr>
      <w:kern w:val="2"/>
      <w:sz w:val="18"/>
      <w:szCs w:val="24"/>
    </w:rPr>
  </w:style>
  <w:style w:type="character" w:customStyle="1" w:styleId="15">
    <w:name w:val="标题 Char"/>
    <w:link w:val="7"/>
    <w:qFormat/>
    <w:uiPriority w:val="0"/>
    <w:rPr>
      <w:rFonts w:ascii="方正小标宋_GBK" w:hAnsi="Calibri Light" w:eastAsia="方正小标宋_GBK"/>
      <w:b/>
      <w:bCs/>
      <w:kern w:val="2"/>
      <w:sz w:val="38"/>
      <w:szCs w:val="38"/>
      <w:lang w:bidi="ar-SA"/>
    </w:rPr>
  </w:style>
  <w:style w:type="paragraph" w:customStyle="1" w:styleId="16">
    <w:name w:val="发问编号"/>
    <w:basedOn w:val="1"/>
    <w:qFormat/>
    <w:uiPriority w:val="0"/>
    <w:pPr>
      <w:spacing w:line="600" w:lineRule="exact"/>
      <w:jc w:val="center"/>
    </w:pPr>
    <w:rPr>
      <w:rFonts w:eastAsia="仿宋_GB2312" w:cs="宋体"/>
      <w:sz w:val="32"/>
      <w:szCs w:val="20"/>
    </w:rPr>
  </w:style>
  <w:style w:type="paragraph" w:customStyle="1" w:styleId="17">
    <w:name w:val="主送单位"/>
    <w:basedOn w:val="1"/>
    <w:qFormat/>
    <w:uiPriority w:val="0"/>
    <w:pPr>
      <w:spacing w:line="600" w:lineRule="exact"/>
    </w:pPr>
    <w:rPr>
      <w:rFonts w:eastAsia="仿宋_GB2312" w:cs="宋体"/>
      <w:sz w:val="32"/>
      <w:szCs w:val="20"/>
    </w:rPr>
  </w:style>
  <w:style w:type="paragraph" w:customStyle="1" w:styleId="18">
    <w:name w:val="公文标题"/>
    <w:basedOn w:val="1"/>
    <w:qFormat/>
    <w:uiPriority w:val="0"/>
    <w:pPr>
      <w:spacing w:line="600" w:lineRule="exact"/>
      <w:jc w:val="center"/>
    </w:pPr>
    <w:rPr>
      <w:rFonts w:ascii="方正小标宋_GBK" w:eastAsia="方正小标宋_GBK" w:cs="宋体"/>
      <w:sz w:val="44"/>
      <w:szCs w:val="20"/>
    </w:rPr>
  </w:style>
  <w:style w:type="paragraph" w:customStyle="1" w:styleId="19">
    <w:name w:val="公文正文"/>
    <w:basedOn w:val="1"/>
    <w:qFormat/>
    <w:uiPriority w:val="0"/>
    <w:pPr>
      <w:spacing w:line="600" w:lineRule="exact"/>
      <w:ind w:firstLine="640" w:firstLineChars="200"/>
    </w:pPr>
    <w:rPr>
      <w:rFonts w:eastAsia="仿宋_GB2312" w:cs="宋体"/>
      <w:sz w:val="32"/>
      <w:szCs w:val="20"/>
    </w:rPr>
  </w:style>
  <w:style w:type="paragraph" w:customStyle="1" w:styleId="20">
    <w:name w:val="发文时间"/>
    <w:basedOn w:val="1"/>
    <w:qFormat/>
    <w:uiPriority w:val="0"/>
    <w:pPr>
      <w:spacing w:line="600" w:lineRule="exact"/>
      <w:ind w:firstLine="4160" w:firstLineChars="1300"/>
      <w:jc w:val="right"/>
    </w:pPr>
    <w:rPr>
      <w:rFonts w:eastAsia="仿宋_GB2312" w:cs="宋体"/>
      <w:sz w:val="32"/>
      <w:szCs w:val="20"/>
    </w:rPr>
  </w:style>
  <w:style w:type="paragraph" w:customStyle="1" w:styleId="21">
    <w:name w:val="公文抄送"/>
    <w:basedOn w:val="1"/>
    <w:qFormat/>
    <w:uiPriority w:val="0"/>
    <w:pPr>
      <w:spacing w:line="600" w:lineRule="exact"/>
    </w:pPr>
    <w:rPr>
      <w:rFonts w:eastAsia="仿宋_GB2312" w:cs="宋体"/>
      <w:sz w:val="32"/>
      <w:szCs w:val="20"/>
    </w:rPr>
  </w:style>
  <w:style w:type="paragraph" w:customStyle="1" w:styleId="22">
    <w:name w:val="发文单位"/>
    <w:basedOn w:val="1"/>
    <w:qFormat/>
    <w:uiPriority w:val="0"/>
    <w:pPr>
      <w:spacing w:line="600" w:lineRule="exact"/>
      <w:jc w:val="center"/>
    </w:pPr>
    <w:rPr>
      <w:rFonts w:ascii="方正小标宋_GBK" w:eastAsia="方正小标宋_GBK" w:cs="宋体"/>
      <w:sz w:val="44"/>
      <w:szCs w:val="20"/>
    </w:rPr>
  </w:style>
  <w:style w:type="paragraph" w:customStyle="1" w:styleId="23">
    <w:name w:val="发文时间和印发时间"/>
    <w:basedOn w:val="1"/>
    <w:qFormat/>
    <w:uiPriority w:val="0"/>
    <w:pPr>
      <w:spacing w:line="600" w:lineRule="exact"/>
      <w:jc w:val="right"/>
    </w:pPr>
    <w:rPr>
      <w:rFonts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121</Words>
  <Characters>695</Characters>
  <Lines>5</Lines>
  <Paragraphs>1</Paragraphs>
  <TotalTime>176</TotalTime>
  <ScaleCrop>false</ScaleCrop>
  <LinksUpToDate>false</LinksUpToDate>
  <CharactersWithSpaces>815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2021-03-23T01:46:00Z</dcterms:created>
  <dc:creator>左波</dc:creator>
  <cp:lastModifiedBy>ぺ灬cc果冻ル</cp:lastModifiedBy>
  <cp:lastPrinted>2021-03-31T10:25:00Z</cp:lastPrinted>
  <dcterms:modified xsi:type="dcterms:W3CDTF">2021-04-02T09:49:57Z</dcterms:modified>
  <dc:title>关于做好2015市属事业单位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7AF003B5216E4ED0A42E4214A9BE03BC</vt:lpwstr>
  </property>
</Properties>
</file>