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16" w:rsidRDefault="003075D7" w:rsidP="00C21FE4">
      <w:pPr>
        <w:jc w:val="center"/>
        <w:rPr>
          <w:rFonts w:asciiTheme="minorEastAsia" w:hAnsiTheme="minorEastAsia"/>
          <w:b/>
          <w:sz w:val="32"/>
          <w:szCs w:val="32"/>
        </w:rPr>
      </w:pPr>
      <w:proofErr w:type="gramStart"/>
      <w:r w:rsidRPr="00970C1E">
        <w:rPr>
          <w:rFonts w:asciiTheme="minorEastAsia" w:hAnsiTheme="minorEastAsia" w:hint="eastAsia"/>
          <w:b/>
          <w:sz w:val="32"/>
          <w:szCs w:val="32"/>
        </w:rPr>
        <w:t>靖</w:t>
      </w:r>
      <w:proofErr w:type="gramEnd"/>
      <w:r w:rsidRPr="00970C1E">
        <w:rPr>
          <w:rFonts w:asciiTheme="minorEastAsia" w:hAnsiTheme="minorEastAsia" w:hint="eastAsia"/>
          <w:b/>
          <w:sz w:val="32"/>
          <w:szCs w:val="32"/>
        </w:rPr>
        <w:t>江市长江禁捕协调服务中心2021年公开招聘工作人员</w:t>
      </w:r>
    </w:p>
    <w:p w:rsidR="00596FE7" w:rsidRPr="00970C1E" w:rsidRDefault="003075D7" w:rsidP="00C21FE4">
      <w:pPr>
        <w:jc w:val="center"/>
        <w:rPr>
          <w:rFonts w:asciiTheme="minorEastAsia" w:hAnsiTheme="minorEastAsia"/>
          <w:b/>
          <w:sz w:val="32"/>
          <w:szCs w:val="32"/>
        </w:rPr>
      </w:pPr>
      <w:r w:rsidRPr="00970C1E">
        <w:rPr>
          <w:rFonts w:asciiTheme="minorEastAsia" w:hAnsiTheme="minorEastAsia" w:hint="eastAsia"/>
          <w:b/>
          <w:sz w:val="32"/>
          <w:szCs w:val="32"/>
        </w:rPr>
        <w:t>专</w:t>
      </w:r>
      <w:r w:rsidR="00206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970C1E">
        <w:rPr>
          <w:rFonts w:asciiTheme="minorEastAsia" w:hAnsiTheme="minorEastAsia" w:hint="eastAsia"/>
          <w:b/>
          <w:sz w:val="32"/>
          <w:szCs w:val="32"/>
        </w:rPr>
        <w:t>业</w:t>
      </w:r>
      <w:r w:rsidR="00206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970C1E">
        <w:rPr>
          <w:rFonts w:asciiTheme="minorEastAsia" w:hAnsiTheme="minorEastAsia" w:hint="eastAsia"/>
          <w:b/>
          <w:sz w:val="32"/>
          <w:szCs w:val="32"/>
        </w:rPr>
        <w:t>参</w:t>
      </w:r>
      <w:r w:rsidR="00206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970C1E">
        <w:rPr>
          <w:rFonts w:asciiTheme="minorEastAsia" w:hAnsiTheme="minorEastAsia" w:hint="eastAsia"/>
          <w:b/>
          <w:sz w:val="32"/>
          <w:szCs w:val="32"/>
        </w:rPr>
        <w:t>考</w:t>
      </w:r>
      <w:r w:rsidR="00206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970C1E">
        <w:rPr>
          <w:rFonts w:asciiTheme="minorEastAsia" w:hAnsiTheme="minorEastAsia" w:hint="eastAsia"/>
          <w:b/>
          <w:sz w:val="32"/>
          <w:szCs w:val="32"/>
        </w:rPr>
        <w:t>目</w:t>
      </w:r>
      <w:r w:rsidR="00206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970C1E">
        <w:rPr>
          <w:rFonts w:asciiTheme="minorEastAsia" w:hAnsiTheme="minorEastAsia" w:hint="eastAsia"/>
          <w:b/>
          <w:sz w:val="32"/>
          <w:szCs w:val="32"/>
        </w:rPr>
        <w:t>录</w:t>
      </w:r>
    </w:p>
    <w:p w:rsidR="003075D7" w:rsidRPr="00E9727E" w:rsidRDefault="003075D7" w:rsidP="00A617E0">
      <w:pPr>
        <w:jc w:val="left"/>
        <w:rPr>
          <w:sz w:val="28"/>
          <w:szCs w:val="28"/>
        </w:rPr>
      </w:pPr>
      <w:r w:rsidRPr="00E9727E">
        <w:rPr>
          <w:rFonts w:hint="eastAsia"/>
          <w:sz w:val="28"/>
          <w:szCs w:val="28"/>
        </w:rPr>
        <w:t>招考</w:t>
      </w:r>
      <w:r w:rsidR="002A6016">
        <w:rPr>
          <w:rFonts w:hint="eastAsia"/>
          <w:sz w:val="28"/>
          <w:szCs w:val="28"/>
        </w:rPr>
        <w:t>岗位</w:t>
      </w:r>
      <w:r w:rsidRPr="00E9727E">
        <w:rPr>
          <w:rFonts w:hint="eastAsia"/>
          <w:sz w:val="28"/>
          <w:szCs w:val="28"/>
        </w:rPr>
        <w:t>专业要</w:t>
      </w:r>
      <w:bookmarkStart w:id="0" w:name="_GoBack"/>
      <w:bookmarkEnd w:id="0"/>
      <w:r w:rsidRPr="00E9727E">
        <w:rPr>
          <w:rFonts w:hint="eastAsia"/>
          <w:sz w:val="28"/>
          <w:szCs w:val="28"/>
        </w:rPr>
        <w:t>求为大类的，此专业大类涵盖范围包括研究生、本科、专科所列全部专业</w:t>
      </w: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1"/>
        <w:gridCol w:w="1743"/>
        <w:gridCol w:w="2008"/>
        <w:gridCol w:w="2167"/>
        <w:gridCol w:w="2636"/>
      </w:tblGrid>
      <w:tr w:rsidR="003075D7" w:rsidTr="002A6016">
        <w:trPr>
          <w:trHeight w:val="1309"/>
          <w:jc w:val="center"/>
        </w:trPr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5D7" w:rsidRDefault="003075D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75D7" w:rsidRDefault="00FA3D8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FA3D80">
              <w:rPr>
                <w:rFonts w:ascii="Calibri" w:hAnsi="Calibri"/>
                <w:noProof/>
              </w:rPr>
              <w:pict>
                <v:group id="组合 1" o:spid="_x0000_s1026" style="position:absolute;left:0;text-align:left;margin-left:-5.3pt;margin-top:-.5pt;width:87pt;height:93.6pt;rotation:180;z-index:251659264;mso-position-horizontal-relative:text;mso-position-vertical-relative:text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">
                  <v:line id="__TH_L2" o:spid="_x0000_s1027" style="position:absolute;visibility:visibl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3" o:spid="_x0000_s1028" style="position:absolute;visibility:visibl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</v:group>
              </w:pict>
            </w:r>
            <w:r w:rsidR="003075D7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3075D7" w:rsidRDefault="003075D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学历层次</w:t>
            </w:r>
          </w:p>
          <w:p w:rsidR="003075D7" w:rsidRDefault="003075D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3075D7" w:rsidRDefault="003075D7">
            <w:pPr>
              <w:ind w:firstLineChars="150" w:firstLine="315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专业</w:t>
            </w:r>
          </w:p>
          <w:p w:rsidR="003075D7" w:rsidRDefault="003075D7">
            <w:pPr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3075D7" w:rsidRDefault="003075D7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专业大类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5D7" w:rsidRDefault="003075D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研究生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5D7" w:rsidRDefault="003075D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本科</w:t>
            </w:r>
          </w:p>
        </w:tc>
        <w:tc>
          <w:tcPr>
            <w:tcW w:w="26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075D7" w:rsidRDefault="003075D7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专科</w:t>
            </w:r>
          </w:p>
        </w:tc>
      </w:tr>
      <w:tr w:rsidR="002A6016" w:rsidTr="002A6016">
        <w:trPr>
          <w:trHeight w:val="2537"/>
          <w:jc w:val="center"/>
        </w:trPr>
        <w:tc>
          <w:tcPr>
            <w:tcW w:w="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6016" w:rsidRDefault="002A601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6016" w:rsidRPr="00C21699" w:rsidRDefault="002A6016" w:rsidP="002644F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法律类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6016" w:rsidRPr="00C21699" w:rsidRDefault="002A6016" w:rsidP="002644F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6016" w:rsidRPr="00C21699" w:rsidRDefault="002A6016" w:rsidP="002644F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法学，知识产权，监狱学，律师，知识产权法，民商法，法律，法学（法</w:t>
            </w:r>
            <w:proofErr w:type="gramStart"/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务</w:t>
            </w:r>
            <w:proofErr w:type="gramEnd"/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会计），海商法学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6016" w:rsidRPr="00C21699" w:rsidRDefault="002A6016" w:rsidP="002644F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2A6016" w:rsidTr="002A6016">
        <w:trPr>
          <w:trHeight w:val="2621"/>
          <w:jc w:val="center"/>
        </w:trPr>
        <w:tc>
          <w:tcPr>
            <w:tcW w:w="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A6016" w:rsidRDefault="002A6016" w:rsidP="00661FBD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A6016" w:rsidRDefault="002A6016" w:rsidP="00661FBD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Cs w:val="21"/>
              </w:rPr>
              <w:t>渔业类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A6016" w:rsidRPr="002A6016" w:rsidRDefault="002A6016" w:rsidP="00661FB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6016">
              <w:rPr>
                <w:rFonts w:ascii="Times New Roman" w:hAnsi="Times New Roman"/>
                <w:sz w:val="18"/>
                <w:szCs w:val="18"/>
              </w:rPr>
              <w:t>渔业经济管理，渔业资源与渔政管理，渔业，水产养殖</w:t>
            </w:r>
            <w:r w:rsidRPr="002A6016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2A6016">
              <w:rPr>
                <w:rFonts w:ascii="宋体" w:hAnsi="宋体" w:hint="eastAsia"/>
                <w:sz w:val="18"/>
                <w:szCs w:val="18"/>
              </w:rPr>
              <w:t>渔业发展，渔业资源，</w:t>
            </w:r>
            <w:r w:rsidRPr="002A6016">
              <w:rPr>
                <w:rFonts w:ascii="Times New Roman" w:hAnsi="Times New Roman"/>
                <w:sz w:val="18"/>
                <w:szCs w:val="18"/>
              </w:rPr>
              <w:t>水产，捕捞学</w:t>
            </w:r>
            <w:r w:rsidRPr="002A6016">
              <w:rPr>
                <w:rFonts w:ascii="Times New Roman" w:hAnsi="Times New Roman" w:hint="eastAsia"/>
                <w:sz w:val="18"/>
                <w:szCs w:val="18"/>
              </w:rPr>
              <w:t>，水生生物学，海洋生物学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A6016" w:rsidRPr="002A6016" w:rsidRDefault="002A6016" w:rsidP="00661FBD">
            <w:pPr>
              <w:rPr>
                <w:rFonts w:ascii="Times New Roman" w:hAnsi="Times New Roman"/>
                <w:sz w:val="18"/>
                <w:szCs w:val="18"/>
              </w:rPr>
            </w:pPr>
            <w:r w:rsidRPr="002A6016">
              <w:rPr>
                <w:rFonts w:ascii="Times New Roman" w:hAnsi="Times New Roman"/>
                <w:sz w:val="18"/>
                <w:szCs w:val="18"/>
              </w:rPr>
              <w:t>渔业经济管理，渔业资源与渔政管</w:t>
            </w:r>
            <w:r w:rsidRPr="002A6016">
              <w:rPr>
                <w:rFonts w:ascii="Times New Roman" w:hAnsi="Times New Roman" w:hint="eastAsia"/>
                <w:sz w:val="18"/>
                <w:szCs w:val="18"/>
              </w:rPr>
              <w:t>理，</w:t>
            </w:r>
            <w:r w:rsidRPr="002A6016">
              <w:rPr>
                <w:rFonts w:ascii="Times New Roman" w:hAnsi="Times New Roman"/>
                <w:sz w:val="18"/>
                <w:szCs w:val="18"/>
              </w:rPr>
              <w:t>水产养殖学，海洋渔业科学与技术，水族科学与技术</w:t>
            </w:r>
            <w:r w:rsidRPr="002A6016">
              <w:rPr>
                <w:rFonts w:ascii="Times New Roman" w:hAnsi="Times New Roman" w:hint="eastAsia"/>
                <w:sz w:val="18"/>
                <w:szCs w:val="18"/>
              </w:rPr>
              <w:t>，海洋技术，海洋资源开发技术，海洋生物资源与环境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6016" w:rsidRPr="002A6016" w:rsidRDefault="002A6016" w:rsidP="0085541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6016">
              <w:rPr>
                <w:rFonts w:ascii="Times New Roman" w:hAnsi="Times New Roman"/>
                <w:sz w:val="18"/>
                <w:szCs w:val="18"/>
              </w:rPr>
              <w:t>渔业经济管理，渔业资源与渔政管理</w:t>
            </w:r>
            <w:r w:rsidRPr="002A6016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2A6016">
              <w:rPr>
                <w:rFonts w:ascii="Times New Roman" w:hAnsi="Times New Roman"/>
                <w:sz w:val="18"/>
                <w:szCs w:val="18"/>
              </w:rPr>
              <w:t>水产养殖技术，水生动植物保护，海洋捕捞技术，渔业综合技术，水族科学与技术</w:t>
            </w:r>
          </w:p>
        </w:tc>
      </w:tr>
    </w:tbl>
    <w:p w:rsidR="003075D7" w:rsidRPr="003075D7" w:rsidRDefault="003075D7"/>
    <w:sectPr w:rsidR="003075D7" w:rsidRPr="003075D7" w:rsidSect="00267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73" w:rsidRDefault="000F6D73" w:rsidP="002A6016">
      <w:r>
        <w:separator/>
      </w:r>
    </w:p>
  </w:endnote>
  <w:endnote w:type="continuationSeparator" w:id="0">
    <w:p w:rsidR="000F6D73" w:rsidRDefault="000F6D73" w:rsidP="002A6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73" w:rsidRDefault="000F6D73" w:rsidP="002A6016">
      <w:r>
        <w:separator/>
      </w:r>
    </w:p>
  </w:footnote>
  <w:footnote w:type="continuationSeparator" w:id="0">
    <w:p w:rsidR="000F6D73" w:rsidRDefault="000F6D73" w:rsidP="002A6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5D7"/>
    <w:rsid w:val="000F6D73"/>
    <w:rsid w:val="002065D0"/>
    <w:rsid w:val="002672F1"/>
    <w:rsid w:val="002A6016"/>
    <w:rsid w:val="003075D7"/>
    <w:rsid w:val="00451A38"/>
    <w:rsid w:val="00596FE7"/>
    <w:rsid w:val="0085541B"/>
    <w:rsid w:val="008613E2"/>
    <w:rsid w:val="00970C1E"/>
    <w:rsid w:val="00A25458"/>
    <w:rsid w:val="00A617E0"/>
    <w:rsid w:val="00C21FE4"/>
    <w:rsid w:val="00DB7814"/>
    <w:rsid w:val="00E04A92"/>
    <w:rsid w:val="00E9727E"/>
    <w:rsid w:val="00FA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2021-03-18T07:50:00Z</dcterms:created>
  <dcterms:modified xsi:type="dcterms:W3CDTF">2021-03-30T01:23:00Z</dcterms:modified>
</cp:coreProperties>
</file>