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>
      <w:pPr>
        <w:jc w:val="center"/>
        <w:rPr>
          <w:rFonts w:ascii="仿宋" w:hAnsi="仿宋" w:eastAsia="方正小标宋简体" w:cs="Times New Roman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台州市政府花园招待所有限公司招聘岗位表</w:t>
      </w:r>
    </w:p>
    <w:tbl>
      <w:tblPr>
        <w:tblStyle w:val="4"/>
        <w:tblW w:w="144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418"/>
        <w:gridCol w:w="709"/>
        <w:gridCol w:w="834"/>
        <w:gridCol w:w="851"/>
        <w:gridCol w:w="850"/>
        <w:gridCol w:w="851"/>
        <w:gridCol w:w="5911"/>
        <w:gridCol w:w="708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用工性质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年龄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其他要求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考试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形式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拟定待遇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企业管理岗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劳务派遣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全日制专科及以上学历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经济管理、法律、会计、财务管理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1980.1.1以后出生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1.5年以上管理类岗位工作经验；具有财务管理、酒店管理相关工作经验，或者具有中级职称者优先考虑；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2.熟悉企业经营日常相关法律法规；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3.熟练使用各种办公软件，且电脑操作娴熟；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4. 工作细致，责任感强，具备良好的管理能力、判断能力、分析能力及沟通能力。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面试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年薪10-15万</w:t>
            </w:r>
          </w:p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按国家规定缴纳五险一金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sectPr>
          <w:pgSz w:w="16838" w:h="11906" w:orient="landscape"/>
          <w:pgMar w:top="850" w:right="1440" w:bottom="850" w:left="1440" w:header="851" w:footer="992" w:gutter="0"/>
          <w:cols w:space="720" w:num="1"/>
          <w:docGrid w:type="lines" w:linePitch="312" w:charSpace="0"/>
        </w:sectPr>
      </w:pPr>
      <w: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735A1"/>
    <w:rsid w:val="7507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2021-03-23T08:18:00Z</dcterms:created>
  <dc:creator>徐娅英</dc:creator>
  <cp:lastModifiedBy>徐娅英</cp:lastModifiedBy>
  <dcterms:modified xsi:type="dcterms:W3CDTF">2021-03-23T08:19:00Z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