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bottom w:val="single" w:color="717171" w:sz="12" w:space="8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jc w:val="center"/>
        <w:textAlignment w:val="auto"/>
        <w:rPr>
          <w:rFonts w:ascii="微软雅黑" w:eastAsia="微软雅黑" w:cs="宋体"/>
          <w:color w:val="auto"/>
          <w:kern w:val="0"/>
          <w:sz w:val="38"/>
          <w:szCs w:val="38"/>
        </w:rPr>
      </w:pPr>
      <w:r>
        <w:rPr>
          <w:rFonts w:hint="eastAsia" w:ascii="微软雅黑" w:eastAsia="微软雅黑" w:cs="宋体"/>
          <w:color w:val="auto"/>
          <w:kern w:val="0"/>
          <w:sz w:val="38"/>
          <w:szCs w:val="38"/>
        </w:rPr>
        <w:t>越城区机关事务管理服务中心公开招聘</w:t>
      </w:r>
    </w:p>
    <w:p>
      <w:pPr>
        <w:keepNext w:val="0"/>
        <w:keepLines w:val="0"/>
        <w:pageBreakBefore w:val="0"/>
        <w:widowControl/>
        <w:pBdr>
          <w:bottom w:val="single" w:color="717171" w:sz="12" w:space="8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jc w:val="center"/>
        <w:textAlignment w:val="auto"/>
        <w:rPr>
          <w:rFonts w:ascii="微软雅黑" w:eastAsia="微软雅黑" w:cs="宋体"/>
          <w:color w:val="auto"/>
          <w:kern w:val="0"/>
          <w:sz w:val="38"/>
          <w:szCs w:val="38"/>
        </w:rPr>
      </w:pPr>
      <w:r>
        <w:rPr>
          <w:rFonts w:hint="eastAsia" w:ascii="微软雅黑" w:eastAsia="微软雅黑" w:cs="宋体"/>
          <w:color w:val="auto"/>
          <w:kern w:val="0"/>
          <w:sz w:val="38"/>
          <w:szCs w:val="38"/>
        </w:rPr>
        <w:t>编外工作人员公告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auto"/>
          <w:kern w:val="0"/>
          <w:sz w:val="23"/>
          <w:szCs w:val="23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因工作需要，越城区机关事务管理服务中心决定面向社会公开招聘编外工作人员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名。现将有关报考事项公告如下：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eastAsia="zh-CN"/>
        </w:rPr>
        <w:t>报名资格及条件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（一）遵纪守法、品行端正，具有良好的思想政治素质；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（二）身体健康，无不良嗜好且无犯罪记录；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（三）能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</w:rPr>
        <w:t>吃苦耐劳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，具有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较强的工作责任心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</w:rPr>
        <w:t>沟通协调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能力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）具有与招聘岗位要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求相适应的学历、专业等条件；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具备本公告规定的其他条件。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eastAsia="zh-CN"/>
        </w:rPr>
        <w:t>二、招聘岗位及要求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会务音控岗位，招聘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1人，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绍兴市区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户籍，年龄在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35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周岁以内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一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以上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剧场舞台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视频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音响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等设备操作相关工作经验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大专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及以上学历，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通信工程、数字媒体技术、计算机科学与技术、电子声像技术、电子信息等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相关专业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黑体" w:hAnsi="黑体" w:eastAsia="黑体" w:cs="宋体"/>
          <w:color w:val="auto"/>
          <w:kern w:val="0"/>
          <w:sz w:val="23"/>
          <w:szCs w:val="23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、招聘程序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auto"/>
          <w:kern w:val="0"/>
          <w:sz w:val="23"/>
          <w:szCs w:val="23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（一）公开报名和资格审核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1.报名时间：202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日--202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上午8:30-12:00  下午14:00-17: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0（工作日）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逾期不再受理。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2.报名地点：绍兴市越城区机关事务管理服务中心(越城区涂山东路88号)2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办公室，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宋先生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，咨询电话：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17769888267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3.报名资料：身份证、户口簿、学历证书的原件及复印件1份、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eastAsia="zh-CN"/>
        </w:rPr>
        <w:t>有关工作经验证明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1份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报名表1份、近期1寸彩色免冠照片1张。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23"/>
          <w:szCs w:val="23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考试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5"/>
        <w:textAlignment w:val="auto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.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考试时间另行通知。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5"/>
        <w:textAlignment w:val="auto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2.</w:t>
      </w:r>
      <w:r>
        <w:rPr>
          <w:rFonts w:ascii="仿宋" w:hAnsi="仿宋" w:eastAsia="仿宋" w:cs="宋体"/>
          <w:color w:val="auto"/>
          <w:sz w:val="32"/>
          <w:szCs w:val="32"/>
        </w:rPr>
        <w:t>报名者经资格审查合格后进行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考试，根据考试成绩择优录用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5"/>
        <w:jc w:val="both"/>
        <w:textAlignment w:val="auto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.</w:t>
      </w:r>
      <w:r>
        <w:rPr>
          <w:rFonts w:ascii="仿宋" w:hAnsi="仿宋" w:eastAsia="仿宋"/>
          <w:color w:val="auto"/>
          <w:sz w:val="25"/>
          <w:szCs w:val="25"/>
          <w:shd w:val="clear" w:color="auto" w:fill="FFFFFF"/>
        </w:rPr>
        <w:t xml:space="preserve"> </w:t>
      </w:r>
      <w:r>
        <w:rPr>
          <w:rFonts w:ascii="仿宋" w:hAnsi="仿宋" w:eastAsia="仿宋" w:cs="宋体"/>
          <w:color w:val="auto"/>
          <w:sz w:val="32"/>
          <w:szCs w:val="32"/>
        </w:rPr>
        <w:t>体检对象根据考试成绩从高到低排序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，</w:t>
      </w:r>
      <w:r>
        <w:rPr>
          <w:rFonts w:ascii="仿宋" w:hAnsi="仿宋" w:eastAsia="仿宋" w:cs="宋体"/>
          <w:color w:val="auto"/>
          <w:sz w:val="32"/>
          <w:szCs w:val="32"/>
        </w:rPr>
        <w:t>按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招聘计划</w:t>
      </w:r>
      <w:r>
        <w:rPr>
          <w:rFonts w:ascii="仿宋" w:hAnsi="仿宋" w:eastAsia="仿宋" w:cs="宋体"/>
          <w:color w:val="auto"/>
          <w:sz w:val="32"/>
          <w:szCs w:val="32"/>
        </w:rPr>
        <w:t>1:1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的比例</w:t>
      </w:r>
      <w:r>
        <w:rPr>
          <w:rFonts w:ascii="仿宋" w:hAnsi="仿宋" w:eastAsia="仿宋" w:cs="宋体"/>
          <w:color w:val="auto"/>
          <w:sz w:val="32"/>
          <w:szCs w:val="32"/>
        </w:rPr>
        <w:t>进入体检和政审环节，政审合格予以录用。录用后放弃的，按总分排名顺序增补人员，经体检和政审均合格后予以录用。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both"/>
        <w:textAlignment w:val="auto"/>
        <w:rPr>
          <w:rFonts w:ascii="仿宋" w:hAnsi="仿宋" w:eastAsia="仿宋"/>
          <w:color w:val="auto"/>
          <w:sz w:val="2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）其他事项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.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 w:bidi="ar-SA"/>
        </w:rPr>
        <w:t>工资收入面议，并按有关规定缴纳“五险一金”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2.录用后实行1个月试用期，试用期内，经考察能胜任岗位的，按照《劳动合同法》规定，签订劳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动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新聘用人员必须在规定时间内报到，逾期不能报到的或发现有不符合报考资格和聘用条件的，取消聘用资格，用人单位可根据总成绩从高到低进行递补。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疫情防控相关要求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1.考生要服从考场工作人员测温、引导，避免人员聚集，全程须戴好口罩，与他人保持1米间隔。浙江健康码为绿码、体温正常，佩戴口罩后方能进入现场报名或考点考试。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.如考生刻意隐瞒接触史、旅居史、故意谎报病情或拒不执行疫情防控措施的，将严肃追究其法律责任。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.如省、市、区防控办出台新的疫情防控要求，则按最新要求执行。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80" w:lineRule="exact"/>
        <w:textAlignment w:val="auto"/>
        <w:rPr>
          <w:rFonts w:ascii="仿宋" w:hAnsi="仿宋" w:eastAsia="仿宋" w:cs="宋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80" w:lineRule="exact"/>
        <w:textAlignment w:val="auto"/>
        <w:rPr>
          <w:rFonts w:ascii="仿宋" w:hAnsi="仿宋" w:eastAsia="仿宋" w:cs="宋体"/>
          <w:color w:val="auto"/>
          <w:kern w:val="0"/>
          <w:sz w:val="44"/>
          <w:szCs w:val="44"/>
        </w:rPr>
      </w:pPr>
    </w:p>
    <w:p>
      <w:pPr>
        <w:spacing w:afterLines="50" w:line="500" w:lineRule="exact"/>
        <w:jc w:val="righ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越城区机关事务管理服务中心</w:t>
      </w:r>
    </w:p>
    <w:p>
      <w:pPr>
        <w:spacing w:afterLines="50" w:line="500" w:lineRule="exact"/>
        <w:jc w:val="center"/>
        <w:rPr>
          <w:rFonts w:asci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                           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17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日</w:t>
      </w:r>
    </w:p>
    <w:p>
      <w:pPr>
        <w:spacing w:afterLines="50" w:line="500" w:lineRule="exac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spacing w:afterLines="50" w:line="500" w:lineRule="exac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</w:rPr>
        <w:t>越城区机关事务管理服务中心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auto"/>
          <w:sz w:val="36"/>
          <w:szCs w:val="36"/>
        </w:rPr>
        <w:t>招聘</w:t>
      </w:r>
      <w:r>
        <w:rPr>
          <w:rFonts w:hint="eastAsia" w:ascii="方正小标宋简体" w:eastAsia="方正小标宋简体" w:cs="方正小标宋简体"/>
          <w:color w:val="auto"/>
          <w:sz w:val="36"/>
          <w:szCs w:val="36"/>
          <w:lang w:eastAsia="zh-CN"/>
        </w:rPr>
        <w:t>音控师</w:t>
      </w:r>
      <w:r>
        <w:rPr>
          <w:rFonts w:hint="eastAsia" w:ascii="方正小标宋简体" w:eastAsia="方正小标宋简体" w:cs="方正小标宋简体"/>
          <w:color w:val="auto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36"/>
          <w:szCs w:val="36"/>
        </w:rPr>
      </w:pP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679"/>
        <w:gridCol w:w="850"/>
        <w:gridCol w:w="385"/>
        <w:gridCol w:w="1620"/>
        <w:gridCol w:w="51"/>
        <w:gridCol w:w="1118"/>
        <w:gridCol w:w="1195"/>
        <w:gridCol w:w="1187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性 别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9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 族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籍 贯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出生地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参加工作时间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学历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毕业学校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02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手机号码</w:t>
            </w:r>
          </w:p>
        </w:tc>
        <w:tc>
          <w:tcPr>
            <w:tcW w:w="30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</w:tcPr>
          <w:p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现工作单位</w:t>
            </w:r>
          </w:p>
        </w:tc>
        <w:tc>
          <w:tcPr>
            <w:tcW w:w="8221" w:type="dxa"/>
            <w:gridSpan w:val="8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</w:tcPr>
          <w:p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8"/>
                <w:sz w:val="24"/>
              </w:rPr>
              <w:t>现家庭住址</w:t>
            </w:r>
          </w:p>
        </w:tc>
        <w:tc>
          <w:tcPr>
            <w:tcW w:w="8221" w:type="dxa"/>
            <w:gridSpan w:val="8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8900" w:type="dxa"/>
            <w:gridSpan w:val="9"/>
          </w:tcPr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与本人关系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53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29" w:type="dxa"/>
            <w:gridSpan w:val="2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56" w:type="dxa"/>
            <w:gridSpan w:val="3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15" w:type="dxa"/>
            <w:gridSpan w:val="4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29" w:type="dxa"/>
            <w:gridSpan w:val="2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56" w:type="dxa"/>
            <w:gridSpan w:val="3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15" w:type="dxa"/>
            <w:gridSpan w:val="4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29" w:type="dxa"/>
            <w:gridSpan w:val="2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56" w:type="dxa"/>
            <w:gridSpan w:val="3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15" w:type="dxa"/>
            <w:gridSpan w:val="4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9" w:type="dxa"/>
            <w:vMerge w:val="continue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29" w:type="dxa"/>
            <w:gridSpan w:val="2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56" w:type="dxa"/>
            <w:gridSpan w:val="3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15" w:type="dxa"/>
            <w:gridSpan w:val="4"/>
          </w:tcPr>
          <w:p>
            <w:pPr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b/>
                <w:color w:val="auto"/>
                <w:sz w:val="24"/>
              </w:rPr>
              <w:t>报名人声明</w:t>
            </w:r>
          </w:p>
        </w:tc>
        <w:tc>
          <w:tcPr>
            <w:tcW w:w="7371" w:type="dxa"/>
            <w:gridSpan w:val="7"/>
          </w:tcPr>
          <w:p>
            <w:pPr>
              <w:ind w:firstLine="482" w:firstLineChars="200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hint="eastAsia" w:ascii="宋体" w:cs="宋体"/>
                <w:b/>
                <w:color w:val="auto"/>
                <w:sz w:val="24"/>
              </w:rPr>
              <w:t>本表所填写的内容准确无误，所提交的资料真实有效。如有虚假，由此产生的一切后果由本人承担。</w:t>
            </w:r>
          </w:p>
          <w:p>
            <w:pPr>
              <w:rPr>
                <w:color w:val="auto"/>
              </w:rPr>
            </w:pPr>
            <w:r>
              <w:rPr>
                <w:rFonts w:hint="eastAsia" w:ascii="宋体" w:cs="宋体"/>
                <w:b/>
                <w:color w:val="auto"/>
                <w:sz w:val="24"/>
              </w:rPr>
              <w:t>报名人签字：                     年   月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993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7125CC"/>
    <w:rsid w:val="0005172C"/>
    <w:rsid w:val="0005284A"/>
    <w:rsid w:val="002B4CBD"/>
    <w:rsid w:val="00404E05"/>
    <w:rsid w:val="00463FDC"/>
    <w:rsid w:val="00562627"/>
    <w:rsid w:val="0066430B"/>
    <w:rsid w:val="007125CC"/>
    <w:rsid w:val="00774D02"/>
    <w:rsid w:val="00867281"/>
    <w:rsid w:val="008D2612"/>
    <w:rsid w:val="00A7786C"/>
    <w:rsid w:val="00AD34AE"/>
    <w:rsid w:val="00AE3C09"/>
    <w:rsid w:val="00B32ACB"/>
    <w:rsid w:val="00CD3985"/>
    <w:rsid w:val="00EA1ED8"/>
    <w:rsid w:val="00EA3BD0"/>
    <w:rsid w:val="010D5670"/>
    <w:rsid w:val="0153780C"/>
    <w:rsid w:val="02352FFA"/>
    <w:rsid w:val="03A35F06"/>
    <w:rsid w:val="03F67EFB"/>
    <w:rsid w:val="05291AA3"/>
    <w:rsid w:val="062E383C"/>
    <w:rsid w:val="06734D2F"/>
    <w:rsid w:val="06EB453B"/>
    <w:rsid w:val="06FF77A7"/>
    <w:rsid w:val="07817579"/>
    <w:rsid w:val="079418BD"/>
    <w:rsid w:val="08FC79DF"/>
    <w:rsid w:val="0963252B"/>
    <w:rsid w:val="0A827EEF"/>
    <w:rsid w:val="0ACD7FD8"/>
    <w:rsid w:val="0BFC68E6"/>
    <w:rsid w:val="0C12380A"/>
    <w:rsid w:val="0D556078"/>
    <w:rsid w:val="0D8118AA"/>
    <w:rsid w:val="0D963299"/>
    <w:rsid w:val="0D9E00AA"/>
    <w:rsid w:val="0EB559BD"/>
    <w:rsid w:val="10FD63F9"/>
    <w:rsid w:val="113729D3"/>
    <w:rsid w:val="12D01FEE"/>
    <w:rsid w:val="13AE6347"/>
    <w:rsid w:val="142804CB"/>
    <w:rsid w:val="142F2829"/>
    <w:rsid w:val="17185D00"/>
    <w:rsid w:val="172A44CD"/>
    <w:rsid w:val="17366BFC"/>
    <w:rsid w:val="1914449D"/>
    <w:rsid w:val="19C61B4C"/>
    <w:rsid w:val="19E2315C"/>
    <w:rsid w:val="19EE2515"/>
    <w:rsid w:val="1D441397"/>
    <w:rsid w:val="1DB52030"/>
    <w:rsid w:val="1DC7473B"/>
    <w:rsid w:val="1E7F3553"/>
    <w:rsid w:val="1E884C7E"/>
    <w:rsid w:val="1E974D77"/>
    <w:rsid w:val="1F5A1D19"/>
    <w:rsid w:val="1F5E4EE7"/>
    <w:rsid w:val="1F961087"/>
    <w:rsid w:val="200B4BDC"/>
    <w:rsid w:val="211E15D0"/>
    <w:rsid w:val="218D23E8"/>
    <w:rsid w:val="21941970"/>
    <w:rsid w:val="259D2BE5"/>
    <w:rsid w:val="25AC5EF1"/>
    <w:rsid w:val="25CB78C3"/>
    <w:rsid w:val="27532682"/>
    <w:rsid w:val="284907C0"/>
    <w:rsid w:val="293A0990"/>
    <w:rsid w:val="299935C0"/>
    <w:rsid w:val="2A6F38A4"/>
    <w:rsid w:val="2AA33A7B"/>
    <w:rsid w:val="2CAB1DEC"/>
    <w:rsid w:val="2D4429E9"/>
    <w:rsid w:val="2EA14C0B"/>
    <w:rsid w:val="2ECF3ECD"/>
    <w:rsid w:val="2F28235A"/>
    <w:rsid w:val="2FF611C7"/>
    <w:rsid w:val="321A5740"/>
    <w:rsid w:val="33293833"/>
    <w:rsid w:val="33766920"/>
    <w:rsid w:val="33EC66A2"/>
    <w:rsid w:val="34DC6D8D"/>
    <w:rsid w:val="36310173"/>
    <w:rsid w:val="37BD6A3B"/>
    <w:rsid w:val="381B0E33"/>
    <w:rsid w:val="3BFC6F74"/>
    <w:rsid w:val="3D1836A7"/>
    <w:rsid w:val="3DC606E2"/>
    <w:rsid w:val="3DE2540B"/>
    <w:rsid w:val="3E3736E1"/>
    <w:rsid w:val="3FBC1CF1"/>
    <w:rsid w:val="403369AF"/>
    <w:rsid w:val="410843E9"/>
    <w:rsid w:val="419D51AB"/>
    <w:rsid w:val="4251479D"/>
    <w:rsid w:val="445D20FA"/>
    <w:rsid w:val="44A41A78"/>
    <w:rsid w:val="45B35220"/>
    <w:rsid w:val="465E79EC"/>
    <w:rsid w:val="48925C02"/>
    <w:rsid w:val="498D7BDF"/>
    <w:rsid w:val="4C192C10"/>
    <w:rsid w:val="4D280D98"/>
    <w:rsid w:val="52196E54"/>
    <w:rsid w:val="53AA324A"/>
    <w:rsid w:val="56A51655"/>
    <w:rsid w:val="56CA423A"/>
    <w:rsid w:val="588F2A74"/>
    <w:rsid w:val="59A26049"/>
    <w:rsid w:val="5AEC7E17"/>
    <w:rsid w:val="5AF67F2E"/>
    <w:rsid w:val="5DB3422D"/>
    <w:rsid w:val="5F6B4748"/>
    <w:rsid w:val="5F6F70A0"/>
    <w:rsid w:val="5FCC3487"/>
    <w:rsid w:val="5FF01458"/>
    <w:rsid w:val="602B56FC"/>
    <w:rsid w:val="62856C0E"/>
    <w:rsid w:val="63203718"/>
    <w:rsid w:val="638774F4"/>
    <w:rsid w:val="65336AAC"/>
    <w:rsid w:val="65426825"/>
    <w:rsid w:val="66E06732"/>
    <w:rsid w:val="673315AB"/>
    <w:rsid w:val="67505717"/>
    <w:rsid w:val="67F14929"/>
    <w:rsid w:val="68C51593"/>
    <w:rsid w:val="692715BA"/>
    <w:rsid w:val="695A642B"/>
    <w:rsid w:val="69E26DDB"/>
    <w:rsid w:val="6AAA3745"/>
    <w:rsid w:val="6C431647"/>
    <w:rsid w:val="6D3C501B"/>
    <w:rsid w:val="6E2C47A7"/>
    <w:rsid w:val="6F0603C5"/>
    <w:rsid w:val="6F10389F"/>
    <w:rsid w:val="708E21A6"/>
    <w:rsid w:val="709E09B3"/>
    <w:rsid w:val="71745937"/>
    <w:rsid w:val="726200AA"/>
    <w:rsid w:val="730D520B"/>
    <w:rsid w:val="73F158CF"/>
    <w:rsid w:val="74854EF0"/>
    <w:rsid w:val="756913B7"/>
    <w:rsid w:val="75A40B17"/>
    <w:rsid w:val="76FD1391"/>
    <w:rsid w:val="77966C75"/>
    <w:rsid w:val="78B17C1D"/>
    <w:rsid w:val="7ACE75F0"/>
    <w:rsid w:val="7B8941ED"/>
    <w:rsid w:val="7D110963"/>
    <w:rsid w:val="7D7C3DD7"/>
    <w:rsid w:val="7D9F4DA9"/>
    <w:rsid w:val="7E582DB7"/>
    <w:rsid w:val="7EE05F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none"/>
      <w:shd w:val="clear" w:color="auto" w:fill="auto"/>
    </w:rPr>
  </w:style>
  <w:style w:type="paragraph" w:customStyle="1" w:styleId="13">
    <w:name w:val="con-title"/>
    <w:basedOn w:val="1"/>
    <w:qFormat/>
    <w:uiPriority w:val="0"/>
    <w:pPr>
      <w:widowControl/>
      <w:pBdr>
        <w:bottom w:val="single" w:color="717171" w:sz="12" w:space="8"/>
      </w:pBdr>
      <w:spacing w:before="100" w:beforeAutospacing="1" w:after="100" w:afterAutospacing="1" w:line="750" w:lineRule="atLeast"/>
      <w:jc w:val="center"/>
    </w:pPr>
    <w:rPr>
      <w:rFonts w:ascii="宋体" w:cs="宋体"/>
      <w:color w:val="000000"/>
      <w:kern w:val="0"/>
      <w:sz w:val="38"/>
      <w:szCs w:val="38"/>
    </w:rPr>
  </w:style>
  <w:style w:type="character" w:customStyle="1" w:styleId="14">
    <w:name w:val="date2"/>
    <w:basedOn w:val="8"/>
    <w:qFormat/>
    <w:uiPriority w:val="0"/>
  </w:style>
  <w:style w:type="character" w:customStyle="1" w:styleId="15">
    <w:name w:val="see"/>
    <w:basedOn w:val="8"/>
    <w:qFormat/>
    <w:uiPriority w:val="0"/>
  </w:style>
  <w:style w:type="character" w:customStyle="1" w:styleId="16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154</Words>
  <Characters>880</Characters>
  <Lines>7</Lines>
  <Paragraphs>2</Paragraphs>
  <TotalTime>36</TotalTime>
  <ScaleCrop>false</ScaleCrop>
  <LinksUpToDate>false</LinksUpToDate>
  <CharactersWithSpaces>1032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2019-04-17T01:36:00Z</dcterms:created>
  <dc:creator>Micorosoft</dc:creator>
  <cp:lastModifiedBy>Administrator</cp:lastModifiedBy>
  <cp:lastPrinted>2021-03-16T06:37:00Z</cp:lastPrinted>
  <dcterms:modified xsi:type="dcterms:W3CDTF">2021-03-17T06:59:01Z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