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576" w:lineRule="exact"/>
        <w:jc w:val="center"/>
        <w:rPr>
          <w:rFonts w:ascii="方正小标宋简体" w:eastAsia="方正小标宋简体"/>
          <w:b/>
          <w:w w:val="85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w w:val="85"/>
          <w:sz w:val="44"/>
          <w:szCs w:val="44"/>
        </w:rPr>
        <w:t>广元市文化广播电视和旅游局2021年公开考调事业单位工作人员条件一览表</w:t>
      </w:r>
    </w:p>
    <w:bookmarkEnd w:id="0"/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12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824"/>
        <w:gridCol w:w="865"/>
        <w:gridCol w:w="900"/>
        <w:gridCol w:w="900"/>
        <w:gridCol w:w="1440"/>
        <w:gridCol w:w="2160"/>
        <w:gridCol w:w="324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公开考调单位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公开考调名额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公开选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调岗位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公开考调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　　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条件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564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广元市文化馆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全额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拨款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202101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专业技术岗位十二级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公务员、参公人员、全额拨款事业单位管理人员或在专技岗位人员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1.学历学位:全日制本科及以上学历，并取得相应学位；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2.年龄:35周岁及以下；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3.专业:表演（音乐与舞蹈教育）、舞蹈学、舞蹈表演、音乐表演；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4.具有3年以上基层工作经历；在县级及以上文化活动中有参与编导或表演经历。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spacing w:line="320" w:lineRule="exact"/>
        <w:rPr>
          <w:rFonts w:hint="eastAsia" w:ascii="仿宋_GB2312" w:eastAsia="仿宋_GB2312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1474"/>
    <w:rsid w:val="319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2021-03-12T09:20:00Z</dcterms:created>
  <dc:creator>南衣</dc:creator>
  <cp:lastModifiedBy>南衣</cp:lastModifiedBy>
  <dcterms:modified xsi:type="dcterms:W3CDTF">2021-03-12T09:21:19Z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