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napToGrid w:val="0"/>
        <w:spacing w:before="0" w:beforeAutospacing="0" w:after="0" w:afterAutospacing="0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2021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年神农架林区融媒体中心公开招聘工作人员</w:t>
      </w:r>
    </w:p>
    <w:p>
      <w:pPr>
        <w:pStyle w:val="5"/>
        <w:widowControl w:val="0"/>
        <w:snapToGrid w:val="0"/>
        <w:spacing w:before="0" w:beforeAutospacing="0" w:after="0" w:afterAutospacing="0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报  名  表</w:t>
      </w:r>
    </w:p>
    <w:p>
      <w:pPr>
        <w:pStyle w:val="5"/>
        <w:widowControl w:val="0"/>
        <w:snapToGrid w:val="0"/>
        <w:spacing w:before="0" w:beforeAutospacing="0" w:after="0" w:afterAutospacing="0"/>
        <w:rPr>
          <w:rFonts w:eastAsia="黑体"/>
          <w:sz w:val="44"/>
        </w:rPr>
      </w:pPr>
      <w:r>
        <w:rPr>
          <w:rFonts w:hint="eastAsia"/>
          <w:bCs/>
          <w:color w:val="000000"/>
        </w:rPr>
        <w:t>应聘单位：                  应聘岗位：                报名序号：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938"/>
        <w:gridCol w:w="1575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5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</w:tc>
        <w:tc>
          <w:tcPr>
            <w:tcW w:w="35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户籍所在地</w:t>
            </w:r>
          </w:p>
        </w:tc>
        <w:tc>
          <w:tcPr>
            <w:tcW w:w="15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档案保管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351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有何特长</w:t>
            </w:r>
          </w:p>
        </w:tc>
        <w:tc>
          <w:tcPr>
            <w:tcW w:w="30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通讯地址</w:t>
            </w:r>
          </w:p>
        </w:tc>
        <w:tc>
          <w:tcPr>
            <w:tcW w:w="46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邮政编码</w:t>
            </w:r>
          </w:p>
        </w:tc>
        <w:tc>
          <w:tcPr>
            <w:tcW w:w="18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33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Arial Unicode MS"/>
                <w:color w:val="000000"/>
              </w:rPr>
              <w:t>E-mail</w:t>
            </w:r>
          </w:p>
        </w:tc>
        <w:tc>
          <w:tcPr>
            <w:tcW w:w="30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简历</w:t>
            </w:r>
          </w:p>
        </w:tc>
        <w:tc>
          <w:tcPr>
            <w:tcW w:w="7709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与应聘岗位相关的实践经历或取得的成绩。</w:t>
            </w:r>
          </w:p>
        </w:tc>
        <w:tc>
          <w:tcPr>
            <w:tcW w:w="7709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10" w:firstLineChars="147"/>
              <w:rPr>
                <w:rFonts w:ascii="宋体" w:hAnsi="宋体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10" w:firstLineChars="147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13" w:firstLineChars="196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334" w:firstLineChars="633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格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审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查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见</w:t>
            </w:r>
          </w:p>
        </w:tc>
        <w:tc>
          <w:tcPr>
            <w:tcW w:w="4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lef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经审查，符合应聘资格条件。</w:t>
            </w:r>
          </w:p>
          <w:p>
            <w:pPr>
              <w:jc w:val="left"/>
              <w:rPr>
                <w:rFonts w:ascii="宋体" w:hAnsi="宋体"/>
                <w:b/>
                <w:color w:val="000000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审查人签名：       招聘单位（章）</w:t>
            </w:r>
          </w:p>
          <w:p>
            <w:pPr>
              <w:jc w:val="left"/>
              <w:rPr>
                <w:rFonts w:ascii="宋体" w:hAnsi="宋体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756" w:firstLineChars="833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注</w:t>
            </w:r>
          </w:p>
        </w:tc>
        <w:tc>
          <w:tcPr>
            <w:tcW w:w="86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pPr>
        <w:pStyle w:val="2"/>
        <w:ind w:left="630" w:leftChars="0" w:hanging="630" w:hangingChars="3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说明：1、报名序号由招聘单位填写。2、简历从初中开始并注证明人。3、考生必须如实填写上述内容，如填报虚假信息者，取消面试或聘用资格。4、经审查符合面试资格条件后，此表由招聘单位留存，并由考生现场登记确认。5、考生需准备1寸彩色登记照片3张，照片背面请写上自己的姓名。6、如有其他学术成果或课题及需要说明的情况可另附。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853F4"/>
    <w:rsid w:val="4DD8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2021-03-04T02:44:00Z</dcterms:created>
  <dc:creator>阿锋</dc:creator>
  <cp:lastModifiedBy>阿锋</cp:lastModifiedBy>
  <dcterms:modified xsi:type="dcterms:W3CDTF">2021-03-04T02:44:47Z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