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320" w:lineRule="exact"/>
        <w:rPr>
          <w:rFonts w:hint="eastAsia" w:ascii="仿宋_GB2312" w:eastAsia="仿宋_GB2312"/>
          <w:sz w:val="24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b/>
          <w:w w:val="95"/>
          <w:sz w:val="44"/>
          <w:szCs w:val="44"/>
        </w:rPr>
      </w:pPr>
      <w:r>
        <w:rPr>
          <w:rFonts w:hint="eastAsia" w:ascii="方正小标宋简体" w:eastAsia="方正小标宋简体"/>
          <w:b/>
          <w:w w:val="95"/>
          <w:sz w:val="44"/>
          <w:szCs w:val="44"/>
        </w:rPr>
        <w:t>广元市</w:t>
      </w:r>
      <w:r>
        <w:rPr>
          <w:rFonts w:ascii="方正小标宋简体" w:eastAsia="方正小标宋简体"/>
          <w:b/>
          <w:w w:val="95"/>
          <w:sz w:val="44"/>
          <w:szCs w:val="44"/>
        </w:rPr>
        <w:t>妇幼保健院</w:t>
      </w:r>
      <w:r>
        <w:rPr>
          <w:rFonts w:hint="eastAsia" w:ascii="方正小标宋简体" w:eastAsia="方正小标宋简体"/>
          <w:b/>
          <w:w w:val="95"/>
          <w:sz w:val="44"/>
          <w:szCs w:val="44"/>
        </w:rPr>
        <w:t>公开考调工作人员报名表</w:t>
      </w:r>
    </w:p>
    <w:p>
      <w:pPr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994"/>
        <w:gridCol w:w="1154"/>
        <w:gridCol w:w="1224"/>
        <w:gridCol w:w="1273"/>
        <w:gridCol w:w="752"/>
        <w:gridCol w:w="89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 别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4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2寸证件照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 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  贯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 生 地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 专 业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 专 业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35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</w:rPr>
              <w:t>及职务（称）</w:t>
            </w:r>
          </w:p>
        </w:tc>
        <w:tc>
          <w:tcPr>
            <w:tcW w:w="35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身份类别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性质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报考单位</w:t>
            </w:r>
          </w:p>
        </w:tc>
        <w:tc>
          <w:tcPr>
            <w:tcW w:w="35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职（岗）位编码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工作简历</w:t>
            </w:r>
          </w:p>
        </w:tc>
        <w:tc>
          <w:tcPr>
            <w:tcW w:w="770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主要业绩</w:t>
            </w:r>
          </w:p>
        </w:tc>
        <w:tc>
          <w:tcPr>
            <w:tcW w:w="770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年度考核</w:t>
            </w:r>
          </w:p>
        </w:tc>
        <w:tc>
          <w:tcPr>
            <w:tcW w:w="7708" w:type="dxa"/>
            <w:gridSpan w:val="7"/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2017年度：           2018年度：           2019年度：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</w:tc>
        <w:tc>
          <w:tcPr>
            <w:tcW w:w="770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</w:rPr>
              <w:t>及主管部门</w:t>
            </w:r>
          </w:p>
          <w:p>
            <w:pPr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    见</w:t>
            </w:r>
          </w:p>
        </w:tc>
        <w:tc>
          <w:tcPr>
            <w:tcW w:w="7708" w:type="dxa"/>
            <w:gridSpan w:val="7"/>
            <w:vAlign w:val="center"/>
          </w:tcPr>
          <w:p>
            <w:pPr>
              <w:ind w:left="2719" w:leftChars="1295" w:right="480" w:firstLine="1096" w:firstLineChars="457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ind w:left="2719" w:leftChars="1295" w:right="480" w:firstLine="1096" w:firstLineChars="457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（公章）</w:t>
            </w:r>
          </w:p>
          <w:p>
            <w:pPr>
              <w:ind w:left="2719" w:leftChars="1295" w:right="480" w:firstLine="1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资格审查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    见</w:t>
            </w:r>
          </w:p>
        </w:tc>
        <w:tc>
          <w:tcPr>
            <w:tcW w:w="770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jc w:val="center"/>
        <w:rPr>
          <w:rFonts w:hint="eastAsia" w:ascii="方正小标宋简体" w:hAnsi="宋体" w:eastAsia="方正小标宋简体"/>
          <w:bCs/>
          <w:sz w:val="40"/>
          <w:szCs w:val="40"/>
        </w:rPr>
      </w:pPr>
      <w:r>
        <w:rPr>
          <w:rFonts w:hint="eastAsia" w:ascii="方正小标宋简体" w:hAnsi="宋体" w:eastAsia="方正小标宋简体"/>
          <w:bCs/>
          <w:sz w:val="40"/>
          <w:szCs w:val="40"/>
        </w:rPr>
        <w:t>填　表　说　明</w:t>
      </w:r>
    </w:p>
    <w:p>
      <w:pPr>
        <w:spacing w:line="300" w:lineRule="exact"/>
        <w:rPr>
          <w:rFonts w:hint="eastAsia" w:ascii="宋体" w:hAnsi="宋体"/>
          <w:bCs/>
          <w:szCs w:val="21"/>
        </w:rPr>
      </w:pP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1．姓名：填写户籍登记所用的姓名。少数民族干部的姓名用字要固定，不能用同音字代替。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2．性别：填写“男”“女”。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3．出生年月：“yyyy.mm.dd”格式，如“1990.01”。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4．民族：填写民族的全称（如汉族、回族、维吾尔族等），不能简称“汉”“回”“维”等。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5．籍贯：填写祖籍所在地。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6．出生地：填写本人出生的地方。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籍贯、出生地按现在的行政区划填写，填写省、市或县的名称，如“四川广元”“四川苍溪”。直辖市直接填写市名，如“重庆市”。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7．政治面貌：填写“中共党员”“民革”“民盟”“民建”“民进”“农工”“致公”“九三”“台盟”“无党派”“群众”等。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8．参加工作时间：“yyyy.mm.dd”格式，如“2010.09”。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9．健康状况：根据本人的具体情况填写“健康”“一般”或“较差”；有严重疾病、慢性疾病或身体伤残的，要如实简要填写。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10．2寸证件照：粘贴本人近期免冠正面彩色2寸证件照片。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11．学历学位：分为全日制教育和在职教育两类。“全日制教育”栏填写通过全日制教育获得的最高学历、学位；“在职教育”栏填写以其他学习方式获得的最高学历、学位。“毕业院校系及专业”栏填写与学历相对应的毕业院校、系和专业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12．身份证号：填写18位二代居民身份证号码。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13．联系电话：填写常用手机号码和座机号码各1个。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14．工作单位及职务（称）：填写现所在单位和担任的主要职务（称）。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15．身份类别：填写“公务员”“事业单位参公人员”“群团机关参公人员”“机关工勤人员”“事业单位管理人员”“事业单位专业技术人员”“事业单位工勤人员”。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16．单位性质：填写“全额”“差额”“自收自支”。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17．报考单位：填写拟报考单位名称。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18．职（岗）位编码：填写拟报考职（岗）位编码。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19．工作简历：填写本人的主要工作简历。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20．主要业绩：填写本人的主要业绩。职位（岗位）要求取得资格证书等具体条件一并填写在此栏。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21．年度考核：填写本人近3年的年度考核结果。年度供选择，结果为“优秀”“称职”“基本称职”“不称职”“合格”“基本合格”“不合格”供选择。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22．奖惩情况：填写受过的有关奖励和记功。奖励只填写近5年的；受处分的，要填写何年何月因何问题经何单位批准受何种处分，何年何月经何单位批准撤销何种处分。没有受过奖励和处分的，要填“无”。</w:t>
      </w:r>
    </w:p>
    <w:p>
      <w:pPr>
        <w:spacing w:line="30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23．所在单位及主管部门意见：按照干部管理权限由所在单位或主管部门审核，填写“同意报考”并盖章。</w:t>
      </w:r>
    </w:p>
    <w:p>
      <w:pPr>
        <w:spacing w:line="300" w:lineRule="exact"/>
        <w:ind w:firstLine="42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宋体" w:hAnsi="宋体"/>
          <w:bCs/>
          <w:szCs w:val="21"/>
        </w:rPr>
        <w:t>24．资格审查意见：由公开考调主管部门审核资格条件，符合报名条件的填写“同意”并盖章。</w:t>
      </w:r>
    </w:p>
    <w:p>
      <w:pPr>
        <w:spacing w:line="32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</w:t>
      </w:r>
    </w:p>
    <w:sectPr>
      <w:pgSz w:w="11906" w:h="16838"/>
      <w:pgMar w:top="2098" w:right="1531" w:bottom="1985" w:left="153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62E"/>
    <w:rsid w:val="00205AA9"/>
    <w:rsid w:val="005B362E"/>
    <w:rsid w:val="4A64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212</Words>
  <Characters>1209</Characters>
  <Lines>10</Lines>
  <Paragraphs>2</Paragraphs>
  <TotalTime>0</TotalTime>
  <ScaleCrop>false</ScaleCrop>
  <LinksUpToDate>false</LinksUpToDate>
  <CharactersWithSpaces>1419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2021-01-15T09:47:00Z</dcterms:created>
  <dc:creator>系统管理:管理员</dc:creator>
  <cp:lastModifiedBy>ぺ灬cc果冻ル</cp:lastModifiedBy>
  <dcterms:modified xsi:type="dcterms:W3CDTF">2021-01-16T02:40:34Z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