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376"/>
        <w:jc w:val="center"/>
        <w:rPr>
          <w:rFonts w:hint="eastAsia" w:asciiTheme="minorEastAsia" w:hAnsiTheme="minorEastAsia" w:eastAsiaTheme="minorEastAsia" w:cstheme="minorEastAsia"/>
          <w:b/>
          <w:bCs/>
          <w:color w:val="333333"/>
          <w:w w:val="90"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w w:val="90"/>
          <w:sz w:val="32"/>
          <w:szCs w:val="32"/>
          <w:shd w:val="clear" w:color="auto" w:fill="FFFFFF"/>
        </w:rPr>
        <w:t>重庆市綦江区202</w:t>
      </w:r>
      <w:r>
        <w:rPr>
          <w:rFonts w:hint="eastAsia" w:asciiTheme="minorEastAsia" w:hAnsiTheme="minorEastAsia" w:cstheme="minorEastAsia"/>
          <w:b/>
          <w:bCs/>
          <w:color w:val="333333"/>
          <w:w w:val="9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w w:val="90"/>
          <w:sz w:val="32"/>
          <w:szCs w:val="32"/>
          <w:shd w:val="clear" w:color="auto" w:fill="FFFFFF"/>
        </w:rPr>
        <w:t>年公开招聘事业单位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376"/>
        <w:jc w:val="center"/>
        <w:rPr>
          <w:rFonts w:hint="eastAsia" w:asciiTheme="minorEastAsia" w:hAnsiTheme="minorEastAsia" w:eastAsiaTheme="minorEastAsia" w:cstheme="minorEastAsia"/>
          <w:b/>
          <w:bCs/>
          <w:w w:val="9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w w:val="90"/>
          <w:sz w:val="32"/>
          <w:szCs w:val="32"/>
          <w:shd w:val="clear" w:color="auto" w:fill="FFFFFF"/>
        </w:rPr>
        <w:t>工作人员新冠肺炎疫情防控公告 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106" w:firstLine="645"/>
        <w:jc w:val="both"/>
        <w:rPr>
          <w:rFonts w:hint="default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2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</w:pPr>
      <w:r>
        <w:rPr>
          <w:rFonts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为进一步做好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“外防输入、内防反弹”常态化疫情防控工作，保障考生身体健康和生命安全，根据重庆市新型冠状病毒肺炎疫情防控工作领导小组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2020年</w:t>
      </w:r>
      <w:r>
        <w:rPr>
          <w:rFonts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shd w:val="clear" w:fill="FFFFFF"/>
        </w:rPr>
        <w:t>5月20日发布的《关于进一步做好新冠肺炎疫情常态化防控工作的若干意见》</w:t>
      </w:r>
      <w:r>
        <w:rPr>
          <w:rFonts w:hint="eastAsia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shd w:val="clear" w:fill="FFFFFF"/>
          <w:lang w:eastAsia="zh-CN"/>
        </w:rPr>
        <w:t>（</w:t>
      </w:r>
      <w:r>
        <w:rPr>
          <w:rFonts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shd w:val="clear" w:fill="FFFFFF"/>
        </w:rPr>
        <w:t>渝肺炎组发〔2020〕18号</w:t>
      </w:r>
      <w:r>
        <w:rPr>
          <w:rFonts w:hint="eastAsia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shd w:val="clear" w:fill="FFFFFF"/>
        </w:rPr>
        <w:t>以下简称《意见》</w:t>
      </w:r>
      <w:r>
        <w:rPr>
          <w:rFonts w:hint="eastAsia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shd w:val="clear" w:fill="FFFFFF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shd w:val="clear" w:fill="FFFFFF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7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月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3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日发布的《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重庆调整国内其他地区来渝返渝人员健康管理措施的通知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》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以下简称《通知》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），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做好我区各类现场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考试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、面试期间新冠肺炎疫情防控工作，保障考生和考务工作人员身体健康，现将疫情防控相关工作要求公告如下：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2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请考生做好自身防疫防护工作，参加考试前不去疫情风险地区活动，确保身体健康正常参考。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2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u w:val="single"/>
          <w:shd w:val="clear" w:color="auto" w:fill="FFFFFF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请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考生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通过</w:t>
      </w:r>
      <w:r>
        <w:rPr>
          <w:rFonts w:hint="default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shd w:val="clear" w:fill="FFFFFF"/>
        </w:rPr>
        <w:t>微信官方公众号</w:t>
      </w:r>
      <w:r>
        <w:rPr>
          <w:rFonts w:hint="eastAsia" w:ascii="方正仿宋_GBK" w:hAnsi="方正仿宋_GBK" w:eastAsia="方正仿宋_GBK" w:cs="方正仿宋_GBK"/>
          <w:b/>
          <w:bCs/>
          <w:i w:val="0"/>
          <w:color w:val="333333"/>
          <w:spacing w:val="0"/>
          <w:sz w:val="31"/>
          <w:szCs w:val="31"/>
          <w:shd w:val="clear" w:fill="FFFFFF"/>
          <w:lang w:eastAsia="zh-CN"/>
        </w:rPr>
        <w:t>“</w:t>
      </w:r>
      <w:r>
        <w:rPr>
          <w:rFonts w:hint="default" w:ascii="方正仿宋_GBK" w:hAnsi="方正仿宋_GBK" w:eastAsia="方正仿宋_GBK" w:cs="方正仿宋_GBK"/>
          <w:b/>
          <w:bCs/>
          <w:i w:val="0"/>
          <w:color w:val="333333"/>
          <w:spacing w:val="0"/>
          <w:sz w:val="31"/>
          <w:szCs w:val="31"/>
          <w:shd w:val="clear" w:fill="FFFFFF"/>
        </w:rPr>
        <w:t>国务院客户端</w:t>
      </w:r>
      <w:r>
        <w:rPr>
          <w:rFonts w:hint="eastAsia" w:ascii="方正仿宋_GBK" w:hAnsi="方正仿宋_GBK" w:eastAsia="方正仿宋_GBK" w:cs="方正仿宋_GBK"/>
          <w:b/>
          <w:bCs/>
          <w:i w:val="0"/>
          <w:color w:val="333333"/>
          <w:spacing w:val="0"/>
          <w:sz w:val="31"/>
          <w:szCs w:val="31"/>
          <w:shd w:val="clear" w:fill="FFFFFF"/>
          <w:lang w:eastAsia="zh-CN"/>
        </w:rPr>
        <w:t>”</w:t>
      </w:r>
      <w:r>
        <w:rPr>
          <w:rFonts w:hint="default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shd w:val="clear" w:fill="FFFFFF"/>
        </w:rPr>
        <w:t>小程序已上线</w:t>
      </w:r>
      <w:r>
        <w:rPr>
          <w:rFonts w:hint="eastAsia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shd w:val="clear" w:fill="FFFFFF"/>
          <w:lang w:val="en-US" w:eastAsia="zh-CN"/>
        </w:rPr>
        <w:t>的</w:t>
      </w:r>
      <w:r>
        <w:rPr>
          <w:rFonts w:hint="default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shd w:val="clear" w:fill="FFFFFF"/>
        </w:rPr>
        <w:t>疫情风险等级</w:t>
      </w:r>
      <w:r>
        <w:rPr>
          <w:rFonts w:hint="default" w:ascii="方正仿宋_GBK" w:hAnsi="方正仿宋_GBK" w:eastAsia="方正仿宋_GBK" w:cs="方正仿宋_GBK"/>
          <w:b/>
          <w:bCs/>
          <w:i w:val="0"/>
          <w:color w:val="333333"/>
          <w:spacing w:val="0"/>
          <w:sz w:val="31"/>
          <w:szCs w:val="31"/>
          <w:shd w:val="clear" w:fill="FFFFFF"/>
        </w:rPr>
        <w:t>查询</w:t>
      </w:r>
      <w:r>
        <w:rPr>
          <w:rFonts w:hint="default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本人所处地区的疫情风险等级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u w:val="single"/>
          <w:shd w:val="clear" w:color="auto" w:fill="FFFFFF"/>
        </w:rPr>
        <w:t>。</w:t>
      </w:r>
      <w:r>
        <w:rPr>
          <w:rFonts w:hint="default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u w:val="single"/>
          <w:shd w:val="clear" w:fill="FFFFFF"/>
        </w:rPr>
        <w:t>结合微信官方公众号</w:t>
      </w:r>
      <w:r>
        <w:rPr>
          <w:rFonts w:hint="default" w:ascii="方正仿宋_GBK" w:hAnsi="方正仿宋_GBK" w:eastAsia="方正仿宋_GBK" w:cs="方正仿宋_GBK"/>
          <w:b/>
          <w:bCs/>
          <w:i w:val="0"/>
          <w:color w:val="333333"/>
          <w:spacing w:val="0"/>
          <w:sz w:val="31"/>
          <w:szCs w:val="31"/>
          <w:u w:val="single"/>
          <w:shd w:val="clear" w:fill="FFFFFF"/>
        </w:rPr>
        <w:t>“通信行程卡”</w:t>
      </w:r>
      <w:r>
        <w:rPr>
          <w:rFonts w:hint="default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u w:val="single"/>
          <w:shd w:val="clear" w:fill="FFFFFF"/>
        </w:rPr>
        <w:t>小程序查询</w:t>
      </w:r>
      <w:r>
        <w:rPr>
          <w:rFonts w:hint="default" w:ascii="方正仿宋_GBK" w:hAnsi="方正仿宋_GBK" w:eastAsia="方正仿宋_GBK" w:cs="方正仿宋_GBK"/>
          <w:b/>
          <w:bCs/>
          <w:i w:val="0"/>
          <w:color w:val="333333"/>
          <w:spacing w:val="0"/>
          <w:sz w:val="31"/>
          <w:szCs w:val="31"/>
          <w:u w:val="single"/>
          <w:shd w:val="clear" w:fill="FFFFFF"/>
        </w:rPr>
        <w:t>14天国内外行程</w:t>
      </w:r>
      <w:r>
        <w:rPr>
          <w:rFonts w:hint="eastAsia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u w:val="single"/>
          <w:shd w:val="clear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u w:val="single"/>
          <w:shd w:val="clear" w:fill="FFFFFF"/>
          <w:lang w:val="en-US" w:eastAsia="zh-CN"/>
        </w:rPr>
        <w:t>查询</w:t>
      </w:r>
      <w:r>
        <w:rPr>
          <w:rFonts w:hint="default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u w:val="single"/>
          <w:shd w:val="clear" w:fill="FFFFFF"/>
        </w:rPr>
        <w:t>是否经过</w:t>
      </w:r>
      <w:r>
        <w:rPr>
          <w:rFonts w:hint="eastAsia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u w:val="single"/>
          <w:shd w:val="clear" w:fill="FFFFFF"/>
          <w:lang w:val="en-US" w:eastAsia="zh-CN"/>
        </w:rPr>
        <w:t>中高</w:t>
      </w:r>
      <w:r>
        <w:rPr>
          <w:rFonts w:hint="default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u w:val="single"/>
          <w:shd w:val="clear" w:fill="FFFFFF"/>
        </w:rPr>
        <w:t>风险地区。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20" w:firstLineChars="200"/>
        <w:jc w:val="both"/>
        <w:textAlignment w:val="auto"/>
        <w:rPr>
          <w:rFonts w:hint="default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1"/>
          <w:szCs w:val="31"/>
          <w:u w:val="single"/>
          <w:shd w:val="clear" w:color="auto" w:fill="FFFFFF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u w:val="single"/>
          <w:shd w:val="clear" w:color="auto" w:fill="FFFFFF"/>
        </w:rPr>
        <w:t>对来自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u w:val="single"/>
          <w:shd w:val="clear" w:color="auto" w:fill="FFFFFF"/>
          <w:lang w:val="en-US" w:eastAsia="zh-CN"/>
        </w:rPr>
        <w:t>中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u w:val="single"/>
          <w:shd w:val="clear" w:color="auto" w:fill="FFFFFF"/>
        </w:rPr>
        <w:t>高风险地区的报考人员，参加考试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u w:val="single"/>
          <w:shd w:val="clear" w:color="auto" w:fill="FFFFFF"/>
          <w:lang w:eastAsia="zh-CN"/>
        </w:rPr>
        <w:t>前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u w:val="single"/>
          <w:shd w:val="clear" w:color="auto" w:fill="FFFFFF"/>
        </w:rPr>
        <w:t>须持考前7天内核酸检测阴性证明和健康码绿码。</w:t>
      </w:r>
      <w:r>
        <w:rPr>
          <w:rFonts w:hint="default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1"/>
          <w:szCs w:val="31"/>
          <w:u w:val="single"/>
          <w:shd w:val="clear" w:color="auto" w:fill="FFFFFF"/>
        </w:rPr>
        <w:t>对来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1"/>
          <w:szCs w:val="31"/>
          <w:u w:val="single"/>
          <w:shd w:val="clear" w:color="auto" w:fill="FFFFFF"/>
          <w:lang w:val="en-US" w:eastAsia="zh-CN"/>
        </w:rPr>
        <w:t>低</w:t>
      </w:r>
      <w:r>
        <w:rPr>
          <w:rFonts w:hint="default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1"/>
          <w:szCs w:val="31"/>
          <w:u w:val="single"/>
          <w:shd w:val="clear" w:color="auto" w:fill="FFFFFF"/>
        </w:rPr>
        <w:t>风险地区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1"/>
          <w:szCs w:val="31"/>
          <w:u w:val="single"/>
          <w:shd w:val="clear" w:color="auto" w:fill="FFFFFF"/>
          <w:lang w:val="en-US" w:eastAsia="zh-CN"/>
        </w:rPr>
        <w:t>的</w:t>
      </w:r>
      <w:r>
        <w:rPr>
          <w:rFonts w:hint="default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1"/>
          <w:szCs w:val="31"/>
          <w:u w:val="single"/>
          <w:shd w:val="clear" w:color="auto" w:fill="FFFFFF"/>
        </w:rPr>
        <w:t>报考人员，参加考试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1"/>
          <w:szCs w:val="31"/>
          <w:u w:val="single"/>
          <w:shd w:val="clear" w:color="auto" w:fill="FFFFFF"/>
          <w:lang w:eastAsia="zh-CN"/>
        </w:rPr>
        <w:t>前</w:t>
      </w:r>
      <w:r>
        <w:rPr>
          <w:rFonts w:hint="default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1"/>
          <w:szCs w:val="31"/>
          <w:u w:val="single"/>
          <w:shd w:val="clear" w:color="auto" w:fill="FFFFFF"/>
        </w:rPr>
        <w:t>须持健康码绿码。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2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参加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考试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的考生应在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1"/>
          <w:szCs w:val="31"/>
          <w:u w:val="single"/>
          <w:shd w:val="clear" w:color="auto" w:fill="FFFFFF"/>
          <w:lang w:val="en-US" w:eastAsia="zh-CN"/>
        </w:rPr>
        <w:t>考试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入场时主动向工作人员</w:t>
      </w:r>
      <w:r>
        <w:rPr>
          <w:rFonts w:hint="default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1"/>
          <w:szCs w:val="31"/>
          <w:u w:val="single"/>
          <w:shd w:val="clear" w:color="auto" w:fill="FFFFFF"/>
        </w:rPr>
        <w:t>出示健康码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。参加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考试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的考生经现场测量体温正常（＜37.3℃）者方可进入考点，</w:t>
      </w:r>
      <w:r>
        <w:rPr>
          <w:rFonts w:hint="default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1"/>
          <w:szCs w:val="31"/>
          <w:u w:val="single"/>
          <w:shd w:val="clear" w:color="auto" w:fill="FFFFFF"/>
        </w:rPr>
        <w:t>自备一次性使用医用口罩或医用外科口罩，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除身份确认、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考试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答题环节可摘除口罩以外，应全程佩戴，做好个人防护。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2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报考人员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未按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要求提供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证明或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健康码的，以及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考试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当天，报考人员进入考点前，因体温异常、干咳、乏力等症状，确认有可疑症状的报考人员，不得进入考点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，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应配合安排至医院发热门诊就诊。因上述情形被集中隔离医学观察或被送至医院发热门诊就诊的考生，不再参加此次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考试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，并视同主动放弃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考试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资格。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2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</w:pP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考生如因有相关旅居史、密切接触史等流行病学史被集中隔离，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考试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当天无法到达考点报到的，视为放弃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考试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资格。仍处于新冠肺炎治疗期或出院观察期，以及因其它个人原因无法参加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考试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的考生，视同放弃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考试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资格。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2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特别提醒：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考生应认真阅读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本《公告》内容，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并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亲自签名确认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《承诺书》，承诺已知悉告知事项、证明义务和防疫要求，自愿承担因不实承诺应承担的相关责任、接受相应处理。凡隐瞒或谎报旅居史、接触史、健康状况等疫情防控重点信息，不配合工作人员进行防疫检测、询问、排查、送诊等造成严重后果的，取消其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考试</w:t>
      </w:r>
      <w:r>
        <w:rPr>
          <w:rFonts w:hint="default" w:ascii="方正仿宋_GBK" w:hAnsi="方正仿宋_GBK" w:eastAsia="方正仿宋_GBK" w:cs="方正仿宋_GBK"/>
          <w:b w:val="0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资格，并记入事业单位招考诚信档案，如有违法行为，将依法追究其法律责任。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</w:pPr>
      <w:r>
        <w:rPr>
          <w:rFonts w:hint="default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shd w:val="clear" w:fill="FFFFFF"/>
        </w:rPr>
        <w:t>    请考生严格遵守各项考试纪律，特别是各级政府在疫情防控期间根据《中华人民共和国刑法》《中华人民共和国治安管理处罚法》《中华人民共和国传染病防治法》等法律法规发布的各项决定、命令，否则公安机关将依法严肃处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20"/>
        <w:jc w:val="both"/>
        <w:textAlignment w:val="auto"/>
        <w:rPr>
          <w:rFonts w:hint="default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shd w:val="clear" w:fill="FFFFFF"/>
          <w:lang w:eastAsia="zh-CN"/>
        </w:rPr>
        <w:t>新冠肺炎</w:t>
      </w:r>
      <w:r>
        <w:rPr>
          <w:rFonts w:hint="default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shd w:val="clear" w:fill="FFFFFF"/>
        </w:rPr>
        <w:t>疫情防控考务咨询电话：023-</w:t>
      </w:r>
      <w:r>
        <w:rPr>
          <w:rFonts w:hint="eastAsia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shd w:val="clear" w:fill="FFFFFF"/>
          <w:lang w:val="en-US" w:eastAsia="zh-CN"/>
        </w:rPr>
        <w:t>87268709</w:t>
      </w:r>
      <w:r>
        <w:rPr>
          <w:rFonts w:hint="default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1870" w:leftChars="300" w:right="0" w:hanging="1240" w:hangingChars="400"/>
        <w:jc w:val="both"/>
        <w:rPr>
          <w:rFonts w:hint="default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  <w:lang w:val="en-US" w:eastAsia="zh-CN"/>
        </w:rPr>
        <w:t>,</w:t>
      </w:r>
      <w:r>
        <w:rPr>
          <w:rFonts w:hint="default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  <w:lang w:val="en-US" w:eastAsia="zh-CN"/>
        </w:rPr>
        <w:drawing>
          <wp:inline distT="0" distB="0" distL="114300" distR="114300">
            <wp:extent cx="4330065" cy="7419340"/>
            <wp:effectExtent l="0" t="0" r="13335" b="10160"/>
            <wp:docPr id="2" name="图片 2" descr="国务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国务院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30065" cy="741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20"/>
        <w:jc w:val="both"/>
        <w:rPr>
          <w:rFonts w:hint="default" w:ascii="方正仿宋_GBK" w:hAnsi="方正仿宋_GBK" w:eastAsia="方正仿宋_GBK" w:cs="方正仿宋_GBK"/>
          <w:i w:val="0"/>
          <w:color w:val="333333"/>
          <w:spacing w:val="0"/>
          <w:sz w:val="31"/>
          <w:szCs w:val="31"/>
          <w:shd w:val="clear" w:fill="FFFFFF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529069"/>
    <w:multiLevelType w:val="singleLevel"/>
    <w:tmpl w:val="B152906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B722C"/>
    <w:rsid w:val="0B1D2039"/>
    <w:rsid w:val="10472662"/>
    <w:rsid w:val="17821762"/>
    <w:rsid w:val="18635C59"/>
    <w:rsid w:val="1AF01017"/>
    <w:rsid w:val="1EFF62C9"/>
    <w:rsid w:val="2164681D"/>
    <w:rsid w:val="283D745A"/>
    <w:rsid w:val="364A384C"/>
    <w:rsid w:val="38D160E1"/>
    <w:rsid w:val="3BD74094"/>
    <w:rsid w:val="3C792B6B"/>
    <w:rsid w:val="3E5B756F"/>
    <w:rsid w:val="41A8693A"/>
    <w:rsid w:val="42B96977"/>
    <w:rsid w:val="46116D01"/>
    <w:rsid w:val="53EB0603"/>
    <w:rsid w:val="5B4B2BB8"/>
    <w:rsid w:val="5B7E53E6"/>
    <w:rsid w:val="5DCA1634"/>
    <w:rsid w:val="60916853"/>
    <w:rsid w:val="645807EA"/>
    <w:rsid w:val="659725E5"/>
    <w:rsid w:val="758A2F5B"/>
    <w:rsid w:val="75EA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jolin</cp:lastModifiedBy>
  <dcterms:modified xsi:type="dcterms:W3CDTF">2021-01-05T08:31:26Z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