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930" w:lineRule="atLeast"/>
        <w:jc w:val="center"/>
        <w:rPr>
          <w:rFonts w:ascii="方正小标宋简体" w:hAnsi="微软雅黑" w:eastAsia="方正小标宋简体" w:cs="Times New Roman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hAnsi="微软雅黑" w:eastAsia="方正小标宋简体" w:cs="方正小标宋简体"/>
          <w:color w:val="333333"/>
          <w:sz w:val="44"/>
          <w:szCs w:val="44"/>
          <w:shd w:val="clear" w:color="auto" w:fill="FFFFFF"/>
        </w:rPr>
        <w:t>2020</w:t>
      </w:r>
      <w:r>
        <w:rPr>
          <w:rFonts w:hint="eastAsia" w:ascii="方正小标宋简体" w:hAnsi="微软雅黑" w:eastAsia="方正小标宋简体" w:cs="方正小标宋简体"/>
          <w:color w:val="333333"/>
          <w:sz w:val="44"/>
          <w:szCs w:val="44"/>
          <w:shd w:val="clear" w:color="auto" w:fill="FFFFFF"/>
        </w:rPr>
        <w:t>河南省公务员考试专业目录</w:t>
      </w:r>
    </w:p>
    <w:p>
      <w:pPr>
        <w:rPr>
          <w:rFonts w:cs="Times New Roman"/>
        </w:rPr>
      </w:pP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河南省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年统一考试录用公务员专业需求类别</w:t>
      </w:r>
      <w:r>
        <w:rPr>
          <w:rFonts w:asci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eastAsia="仿宋_GB2312" w:cs="仿宋_GB2312"/>
          <w:sz w:val="32"/>
          <w:szCs w:val="32"/>
        </w:rPr>
        <w:t>文秘类：汉语言文学、汉语言、汉语国际教育、中国少数民族语言文学、古典文献学、应用语言学、文秘、秘书学、哲学、逻辑学、宗教学、伦理学、美学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eastAsia="仿宋_GB2312" w:cs="仿宋_GB2312"/>
          <w:sz w:val="32"/>
          <w:szCs w:val="32"/>
        </w:rPr>
        <w:t>法律类：法学、法律、知识产权、法学理论、法律史、宪法学与行政法学、刑法学、民商法学、讼诉法学、经济法学、环境与资源保护法学、国际法学、军事法学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eastAsia="仿宋_GB2312" w:cs="仿宋_GB2312"/>
          <w:sz w:val="32"/>
          <w:szCs w:val="32"/>
        </w:rPr>
        <w:t>经济学类：经济学、经济统计学、国民经济管理、资源与环境经济学、商务经济学、能源经济、国际经济与贸易、贸易经济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eastAsia="仿宋_GB2312" w:cs="仿宋_GB2312"/>
          <w:sz w:val="32"/>
          <w:szCs w:val="32"/>
        </w:rPr>
        <w:t>财会金融类：财政学、税收学、会计学、财务管理、金融学、金融工程、保险学、投资学、金融数学、信用管理、经济与金融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eastAsia="仿宋_GB2312" w:cs="仿宋_GB2312"/>
          <w:sz w:val="32"/>
          <w:szCs w:val="32"/>
        </w:rPr>
        <w:t>英语类：英语、英语语言文学、商务英语、英语教育、应用英语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eastAsia="仿宋_GB2312" w:cs="仿宋_GB2312"/>
          <w:sz w:val="32"/>
          <w:szCs w:val="32"/>
        </w:rPr>
        <w:t>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eastAsia="仿宋_GB2312" w:cs="仿宋_GB2312"/>
          <w:sz w:val="32"/>
          <w:szCs w:val="32"/>
        </w:rPr>
        <w:t>计算机类：计算机科学与技术、软件工程、网络工程、信息安全、物联网工程、数字媒体技术、智能科学与技术、空间信息与数字技术、电子与计算机工程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eastAsia="仿宋_GB2312" w:cs="仿宋_GB2312"/>
          <w:sz w:val="32"/>
          <w:szCs w:val="32"/>
        </w:rPr>
        <w:t>土木类：土木工程、建筑环境与能源应用工程、给排水科学与工程、建筑电气与智能化、城市地下空间工程、道路桥梁与渡河工程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eastAsia="仿宋_GB2312" w:cs="仿宋_GB2312"/>
          <w:sz w:val="32"/>
          <w:szCs w:val="32"/>
        </w:rPr>
        <w:t>水利类：水利水电工程、水文与水资源工程、港口航道与海岸工程、水务工程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10. </w:t>
      </w:r>
      <w:r>
        <w:rPr>
          <w:rFonts w:hint="eastAsia" w:ascii="仿宋_GB2312" w:eastAsia="仿宋_GB2312" w:cs="仿宋_GB2312"/>
          <w:sz w:val="32"/>
          <w:szCs w:val="32"/>
        </w:rPr>
        <w:t>建筑类：建筑学、城乡规划、风景园林、历史建筑保护工程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11. </w:t>
      </w:r>
      <w:r>
        <w:rPr>
          <w:rFonts w:hint="eastAsia" w:ascii="仿宋_GB2312" w:eastAsia="仿宋_GB2312" w:cs="仿宋_GB2312"/>
          <w:sz w:val="32"/>
          <w:szCs w:val="32"/>
        </w:rPr>
        <w:t>农业类：农学、园艺、植物保护、植物科学与技术、种子科学与工程、设施农业科学与工程、茶学、烟草、应用生物科学、农艺教育、园艺教育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12. </w:t>
      </w:r>
      <w:r>
        <w:rPr>
          <w:rFonts w:hint="eastAsia" w:ascii="仿宋_GB2312" w:eastAsia="仿宋_GB2312" w:cs="仿宋_GB2312"/>
          <w:sz w:val="32"/>
          <w:szCs w:val="32"/>
        </w:rPr>
        <w:t>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13. </w:t>
      </w:r>
      <w:r>
        <w:rPr>
          <w:rFonts w:hint="eastAsia" w:ascii="仿宋_GB2312" w:eastAsia="仿宋_GB2312" w:cs="仿宋_GB2312"/>
          <w:sz w:val="32"/>
          <w:szCs w:val="32"/>
        </w:rPr>
        <w:t>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E12"/>
    <w:rsid w:val="00240AA3"/>
    <w:rsid w:val="0025165D"/>
    <w:rsid w:val="003C1FDB"/>
    <w:rsid w:val="00477B7C"/>
    <w:rsid w:val="00615637"/>
    <w:rsid w:val="00650E12"/>
    <w:rsid w:val="0066495E"/>
    <w:rsid w:val="006B4958"/>
    <w:rsid w:val="007066D5"/>
    <w:rsid w:val="0072284E"/>
    <w:rsid w:val="00765593"/>
    <w:rsid w:val="007B536D"/>
    <w:rsid w:val="00831830"/>
    <w:rsid w:val="00917623"/>
    <w:rsid w:val="009C4B09"/>
    <w:rsid w:val="00AA609C"/>
    <w:rsid w:val="00B44511"/>
    <w:rsid w:val="00C233D4"/>
    <w:rsid w:val="00CB43D1"/>
    <w:rsid w:val="00DE711C"/>
    <w:rsid w:val="00FD10EA"/>
    <w:rsid w:val="05BE6410"/>
    <w:rsid w:val="2C5E693B"/>
    <w:rsid w:val="398D77A5"/>
    <w:rsid w:val="7E34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6">
    <w:name w:val="Heading 2 Char"/>
    <w:basedOn w:val="5"/>
    <w:link w:val="2"/>
    <w:semiHidden/>
    <w:locked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3</Pages>
  <Words>168</Words>
  <Characters>960</Characters>
  <Lines>0</Lines>
  <Paragraphs>0</Paragraphs>
  <TotalTime>14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2020-07-30T08:13:00Z</dcterms:created>
  <dc:creator>Administrator</dc:creator>
  <cp:lastModifiedBy>Administrator</cp:lastModifiedBy>
  <cp:lastPrinted>2020-07-30T08:29:00Z</cp:lastPrinted>
  <dcterms:modified xsi:type="dcterms:W3CDTF">2020-12-10T02:24:40Z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