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" w:line="500" w:lineRule="exact"/>
        <w:jc w:val="left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附件1</w:t>
      </w:r>
    </w:p>
    <w:p>
      <w:pPr>
        <w:spacing w:afterLines="20" w:line="500" w:lineRule="exact"/>
        <w:jc w:val="center"/>
        <w:rPr>
          <w:rFonts w:ascii="仿宋" w:hAnsi="仿宋" w:cs="仿宋"/>
          <w:sz w:val="30"/>
          <w:szCs w:val="30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2020年赤壁城市发展集团有限公司招聘岗位表</w:t>
      </w:r>
    </w:p>
    <w:tbl>
      <w:tblPr>
        <w:tblStyle w:val="7"/>
        <w:tblW w:w="14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53"/>
        <w:gridCol w:w="5736"/>
        <w:gridCol w:w="4901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ind w:right="-142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ind w:right="-142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5736" w:type="dxa"/>
            <w:vAlign w:val="center"/>
          </w:tcPr>
          <w:p>
            <w:pPr>
              <w:spacing w:line="400" w:lineRule="exact"/>
              <w:ind w:right="-142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4901" w:type="dxa"/>
            <w:vAlign w:val="center"/>
          </w:tcPr>
          <w:p>
            <w:pPr>
              <w:spacing w:line="400" w:lineRule="exact"/>
              <w:ind w:right="-142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ind w:right="-142"/>
              <w:jc w:val="center"/>
              <w:rPr>
                <w:rFonts w:hint="default" w:ascii="仿宋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5736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负责项目建设的前期策划、预算造价和招标等工作；负责工程技术审核，施工现场管理与协调；负责竣工验收时的资料审查；工程预算、结算审核及相关工作。</w:t>
            </w:r>
          </w:p>
        </w:tc>
        <w:tc>
          <w:tcPr>
            <w:tcW w:w="4901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全日制本科及以上学历；工程管理、工程造价相关专业；具备一定现场施工管理工作经验。</w:t>
            </w: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5736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日常收入、支出审核；日常账务处理、纳税申报、税务登记、汇算清缴、财务指标控制、为集团决策提供财务依据等工作。</w:t>
            </w:r>
          </w:p>
        </w:tc>
        <w:tc>
          <w:tcPr>
            <w:tcW w:w="4901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全日制本科及以上学历；会计、财务类专业；2年以上全盘企业会计经验；熟悉财务及办公软件操作。</w:t>
            </w: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审计专员</w:t>
            </w:r>
          </w:p>
        </w:tc>
        <w:tc>
          <w:tcPr>
            <w:tcW w:w="5736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参与编制年度审计工作计划；参与完成制定、修改和更新公司的审计规范和管理制度；参与建立健全审计工作制度及流程，并监督有关规章制度实施；参与集团公司审计咨询工作，为被审单位提供管理咨询服务。</w:t>
            </w:r>
          </w:p>
        </w:tc>
        <w:tc>
          <w:tcPr>
            <w:tcW w:w="4901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全日制本科及以上学历；会计、审计、财务相关专业，工作认真负责，具备相关工作经验。</w:t>
            </w: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ind w:right="-14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旅游规划</w:t>
            </w:r>
          </w:p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5736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负责完成景区规划、区域旅游规划、度假区规划和景区品牌创建等工作。</w:t>
            </w:r>
          </w:p>
        </w:tc>
        <w:tc>
          <w:tcPr>
            <w:tcW w:w="4901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全日制本科及以上学历；旅游规划、区域经济、产业经济、人文地理、社会学相关专业；熟悉旅游行业及相关规定，熟悉项目操作流程。</w:t>
            </w: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ind w:right="-14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法务</w:t>
            </w:r>
          </w:p>
        </w:tc>
        <w:tc>
          <w:tcPr>
            <w:tcW w:w="5736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审核集团公司及下属子公司的合同；参与集团公司重大合同的谈判及起草工作；参与处理诉讼案件；提供法律咨询与意见及其他工作。</w:t>
            </w:r>
          </w:p>
        </w:tc>
        <w:tc>
          <w:tcPr>
            <w:tcW w:w="4901" w:type="dxa"/>
            <w:tcMar>
              <w:top w:w="0" w:type="dxa"/>
              <w:left w:w="170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142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全日制本科及以上学历；法律相关专业；有较强的的文字书写能力，能够独立起草、修改各类法律文书。</w:t>
            </w:r>
          </w:p>
        </w:tc>
        <w:tc>
          <w:tcPr>
            <w:tcW w:w="1150" w:type="dxa"/>
            <w:vAlign w:val="center"/>
          </w:tcPr>
          <w:p>
            <w:pPr>
              <w:spacing w:line="400" w:lineRule="exact"/>
              <w:ind w:right="-14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1人</w:t>
            </w:r>
          </w:p>
        </w:tc>
      </w:tr>
    </w:tbl>
    <w:p>
      <w:pPr>
        <w:pStyle w:val="5"/>
        <w:widowControl/>
        <w:spacing w:beforeAutospacing="0" w:afterAutospacing="0" w:line="6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sectPr>
      <w:footerReference r:id="rId3" w:type="default"/>
      <w:pgSz w:w="16783" w:h="11850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56123"/>
    <w:rsid w:val="001B3F56"/>
    <w:rsid w:val="001E3FFD"/>
    <w:rsid w:val="00204C67"/>
    <w:rsid w:val="003B69F4"/>
    <w:rsid w:val="003E78E2"/>
    <w:rsid w:val="004B60A2"/>
    <w:rsid w:val="004D4AA9"/>
    <w:rsid w:val="00566DDC"/>
    <w:rsid w:val="005A33B7"/>
    <w:rsid w:val="005F763E"/>
    <w:rsid w:val="006727D3"/>
    <w:rsid w:val="00722B70"/>
    <w:rsid w:val="00903ECC"/>
    <w:rsid w:val="00987F51"/>
    <w:rsid w:val="00AE03CD"/>
    <w:rsid w:val="00D67A42"/>
    <w:rsid w:val="00F35A8D"/>
    <w:rsid w:val="00F54A85"/>
    <w:rsid w:val="01F242BB"/>
    <w:rsid w:val="02A4539B"/>
    <w:rsid w:val="02AD1B8B"/>
    <w:rsid w:val="031809F6"/>
    <w:rsid w:val="03724BEA"/>
    <w:rsid w:val="037D1C3A"/>
    <w:rsid w:val="045207DB"/>
    <w:rsid w:val="048F2BC3"/>
    <w:rsid w:val="04C44526"/>
    <w:rsid w:val="04D439A3"/>
    <w:rsid w:val="052F2F3E"/>
    <w:rsid w:val="055078B2"/>
    <w:rsid w:val="05A125F4"/>
    <w:rsid w:val="069474EC"/>
    <w:rsid w:val="079412D2"/>
    <w:rsid w:val="08B4300B"/>
    <w:rsid w:val="099B0F86"/>
    <w:rsid w:val="09D26836"/>
    <w:rsid w:val="0A64533E"/>
    <w:rsid w:val="0ADD167F"/>
    <w:rsid w:val="0B470934"/>
    <w:rsid w:val="0C56561E"/>
    <w:rsid w:val="0C806ABC"/>
    <w:rsid w:val="0CE11861"/>
    <w:rsid w:val="0D4E7DBB"/>
    <w:rsid w:val="0DA67A6D"/>
    <w:rsid w:val="0EF92C4D"/>
    <w:rsid w:val="103B31A3"/>
    <w:rsid w:val="118C2C0C"/>
    <w:rsid w:val="119F3E37"/>
    <w:rsid w:val="12E5092A"/>
    <w:rsid w:val="13C70B62"/>
    <w:rsid w:val="162D6B4A"/>
    <w:rsid w:val="16334E7F"/>
    <w:rsid w:val="16F07A2C"/>
    <w:rsid w:val="17D8035C"/>
    <w:rsid w:val="17FB0FCF"/>
    <w:rsid w:val="18BB7A32"/>
    <w:rsid w:val="1A306729"/>
    <w:rsid w:val="1A50353B"/>
    <w:rsid w:val="1A665732"/>
    <w:rsid w:val="1AB15FB3"/>
    <w:rsid w:val="1AB41ABB"/>
    <w:rsid w:val="1ADA43B1"/>
    <w:rsid w:val="1B7F2F0B"/>
    <w:rsid w:val="1B9A4152"/>
    <w:rsid w:val="1B9F4717"/>
    <w:rsid w:val="1D39680C"/>
    <w:rsid w:val="1DDA2354"/>
    <w:rsid w:val="1EBD1BC9"/>
    <w:rsid w:val="1F3D4DE5"/>
    <w:rsid w:val="1F456123"/>
    <w:rsid w:val="1F981756"/>
    <w:rsid w:val="1FCB1F07"/>
    <w:rsid w:val="200A31C6"/>
    <w:rsid w:val="229F79C3"/>
    <w:rsid w:val="23BF47B8"/>
    <w:rsid w:val="23D00FBA"/>
    <w:rsid w:val="242A6463"/>
    <w:rsid w:val="24F007E9"/>
    <w:rsid w:val="25195CB0"/>
    <w:rsid w:val="26415E61"/>
    <w:rsid w:val="26623FE6"/>
    <w:rsid w:val="26CB2EDA"/>
    <w:rsid w:val="26E87BF8"/>
    <w:rsid w:val="27766599"/>
    <w:rsid w:val="28B51E90"/>
    <w:rsid w:val="2904059F"/>
    <w:rsid w:val="292F3C6F"/>
    <w:rsid w:val="2B6D62F4"/>
    <w:rsid w:val="2C3F0DCA"/>
    <w:rsid w:val="2C83121E"/>
    <w:rsid w:val="2D2136B6"/>
    <w:rsid w:val="2F2248C0"/>
    <w:rsid w:val="2FC709F1"/>
    <w:rsid w:val="302C4EA4"/>
    <w:rsid w:val="30623615"/>
    <w:rsid w:val="30A83247"/>
    <w:rsid w:val="30F2009F"/>
    <w:rsid w:val="316B3E0B"/>
    <w:rsid w:val="31845A08"/>
    <w:rsid w:val="31FD7E55"/>
    <w:rsid w:val="32BA21D6"/>
    <w:rsid w:val="33182AB9"/>
    <w:rsid w:val="332E799C"/>
    <w:rsid w:val="340E5DEB"/>
    <w:rsid w:val="34432711"/>
    <w:rsid w:val="354E2A99"/>
    <w:rsid w:val="357247B6"/>
    <w:rsid w:val="358151A7"/>
    <w:rsid w:val="366243D8"/>
    <w:rsid w:val="37535557"/>
    <w:rsid w:val="39CD0D5C"/>
    <w:rsid w:val="3A616E99"/>
    <w:rsid w:val="3BC0058C"/>
    <w:rsid w:val="3C274755"/>
    <w:rsid w:val="3C3D7AA0"/>
    <w:rsid w:val="3ED20CA7"/>
    <w:rsid w:val="3F7B0FDF"/>
    <w:rsid w:val="42157E72"/>
    <w:rsid w:val="422E4C3C"/>
    <w:rsid w:val="42F0132B"/>
    <w:rsid w:val="42FB7DB4"/>
    <w:rsid w:val="43611364"/>
    <w:rsid w:val="438228CF"/>
    <w:rsid w:val="44320D12"/>
    <w:rsid w:val="448F4BD9"/>
    <w:rsid w:val="459A220E"/>
    <w:rsid w:val="468E6576"/>
    <w:rsid w:val="46A71053"/>
    <w:rsid w:val="46BC2C95"/>
    <w:rsid w:val="46EA192E"/>
    <w:rsid w:val="4737623D"/>
    <w:rsid w:val="4821508B"/>
    <w:rsid w:val="489B4E91"/>
    <w:rsid w:val="48E12EE5"/>
    <w:rsid w:val="49C07566"/>
    <w:rsid w:val="4A201D56"/>
    <w:rsid w:val="4A645D62"/>
    <w:rsid w:val="4B81223F"/>
    <w:rsid w:val="4B994238"/>
    <w:rsid w:val="4BD75DE0"/>
    <w:rsid w:val="4C0E499A"/>
    <w:rsid w:val="4CDA560F"/>
    <w:rsid w:val="4D6A24EE"/>
    <w:rsid w:val="4DA6449A"/>
    <w:rsid w:val="4DF54CBB"/>
    <w:rsid w:val="4E691007"/>
    <w:rsid w:val="4EE82AF8"/>
    <w:rsid w:val="4F0A421B"/>
    <w:rsid w:val="4F361FCC"/>
    <w:rsid w:val="522E0206"/>
    <w:rsid w:val="525971A8"/>
    <w:rsid w:val="5274359A"/>
    <w:rsid w:val="52E929F7"/>
    <w:rsid w:val="52F8790C"/>
    <w:rsid w:val="52FE694B"/>
    <w:rsid w:val="53D87D1B"/>
    <w:rsid w:val="53F65E0B"/>
    <w:rsid w:val="542D2E68"/>
    <w:rsid w:val="54AA6BB3"/>
    <w:rsid w:val="581E496C"/>
    <w:rsid w:val="58A071A5"/>
    <w:rsid w:val="590916DB"/>
    <w:rsid w:val="59AD0C3A"/>
    <w:rsid w:val="5A0A44C6"/>
    <w:rsid w:val="5A63685A"/>
    <w:rsid w:val="5BED6F01"/>
    <w:rsid w:val="5C906B31"/>
    <w:rsid w:val="5D825172"/>
    <w:rsid w:val="5DA423EA"/>
    <w:rsid w:val="5DB253D2"/>
    <w:rsid w:val="5E127541"/>
    <w:rsid w:val="5ED106FB"/>
    <w:rsid w:val="5EE96B08"/>
    <w:rsid w:val="5F8963A3"/>
    <w:rsid w:val="605D4502"/>
    <w:rsid w:val="619F0A3B"/>
    <w:rsid w:val="620D6132"/>
    <w:rsid w:val="63CD4BE6"/>
    <w:rsid w:val="648F76C5"/>
    <w:rsid w:val="650C76D2"/>
    <w:rsid w:val="654A7E1F"/>
    <w:rsid w:val="657076D7"/>
    <w:rsid w:val="65E67543"/>
    <w:rsid w:val="65F30468"/>
    <w:rsid w:val="673460CA"/>
    <w:rsid w:val="676E3C55"/>
    <w:rsid w:val="689E2D1E"/>
    <w:rsid w:val="68BB7AFC"/>
    <w:rsid w:val="693734CD"/>
    <w:rsid w:val="697D34C1"/>
    <w:rsid w:val="69EE4F6D"/>
    <w:rsid w:val="6A325764"/>
    <w:rsid w:val="6A8313F1"/>
    <w:rsid w:val="6A9E47E9"/>
    <w:rsid w:val="6C6363E4"/>
    <w:rsid w:val="6D4F43BA"/>
    <w:rsid w:val="6E452EBF"/>
    <w:rsid w:val="6F3A6EF3"/>
    <w:rsid w:val="70A93728"/>
    <w:rsid w:val="70D04F0D"/>
    <w:rsid w:val="71DA3C01"/>
    <w:rsid w:val="724C6112"/>
    <w:rsid w:val="7259657C"/>
    <w:rsid w:val="72B746AA"/>
    <w:rsid w:val="737120CC"/>
    <w:rsid w:val="75E574E1"/>
    <w:rsid w:val="75ED6298"/>
    <w:rsid w:val="76246C4F"/>
    <w:rsid w:val="76507683"/>
    <w:rsid w:val="76C867B2"/>
    <w:rsid w:val="76FB5638"/>
    <w:rsid w:val="777B4C34"/>
    <w:rsid w:val="780F1A17"/>
    <w:rsid w:val="78185C11"/>
    <w:rsid w:val="783567C8"/>
    <w:rsid w:val="784E794E"/>
    <w:rsid w:val="78641911"/>
    <w:rsid w:val="797427E7"/>
    <w:rsid w:val="79F96A6A"/>
    <w:rsid w:val="7AFC6574"/>
    <w:rsid w:val="7B7663D4"/>
    <w:rsid w:val="7BD14001"/>
    <w:rsid w:val="7C7A69DB"/>
    <w:rsid w:val="7D4D0629"/>
    <w:rsid w:val="7E5068DB"/>
    <w:rsid w:val="7E8E7F0D"/>
    <w:rsid w:val="7F57522E"/>
    <w:rsid w:val="7F655AD6"/>
    <w:rsid w:val="7FB6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A80476-BC8F-4F54-86BE-9727828C1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416</Words>
  <Characters>2377</Characters>
  <Lines>19</Lines>
  <Paragraphs>5</Paragraphs>
  <TotalTime>5</TotalTime>
  <ScaleCrop>false</ScaleCrop>
  <LinksUpToDate>false</LinksUpToDate>
  <CharactersWithSpaces>2788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2020-07-16T03:14:00Z</dcterms:created>
  <dc:creator>饶文清</dc:creator>
  <cp:lastModifiedBy>青春只有一次</cp:lastModifiedBy>
  <cp:lastPrinted>2020-11-23T01:41:00Z</cp:lastPrinted>
  <dcterms:modified xsi:type="dcterms:W3CDTF">2020-11-23T06:53:11Z</dcterms:modified>
  <dc:title>2020年赤壁市建设工程集团有限公司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