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AD" w:rsidRDefault="008B267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3952AD" w:rsidRDefault="008B267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学历学位、专业及其他要求</w:t>
      </w:r>
    </w:p>
    <w:tbl>
      <w:tblPr>
        <w:tblStyle w:val="a6"/>
        <w:tblW w:w="0" w:type="auto"/>
        <w:tblLook w:val="04A0"/>
      </w:tblPr>
      <w:tblGrid>
        <w:gridCol w:w="1809"/>
        <w:gridCol w:w="3402"/>
        <w:gridCol w:w="1134"/>
        <w:gridCol w:w="1418"/>
        <w:gridCol w:w="1417"/>
        <w:gridCol w:w="4678"/>
      </w:tblGrid>
      <w:tr w:rsidR="003952AD">
        <w:trPr>
          <w:trHeight w:val="956"/>
        </w:trPr>
        <w:tc>
          <w:tcPr>
            <w:tcW w:w="1809" w:type="dxa"/>
            <w:vMerge w:val="restart"/>
            <w:vAlign w:val="center"/>
          </w:tcPr>
          <w:p w:rsidR="003952AD" w:rsidRDefault="008B2676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招聘职位</w:t>
            </w:r>
          </w:p>
        </w:tc>
        <w:tc>
          <w:tcPr>
            <w:tcW w:w="3402" w:type="dxa"/>
            <w:vMerge w:val="restart"/>
            <w:vAlign w:val="center"/>
          </w:tcPr>
          <w:p w:rsidR="003952AD" w:rsidRDefault="008B2676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岗位职责</w:t>
            </w:r>
          </w:p>
        </w:tc>
        <w:tc>
          <w:tcPr>
            <w:tcW w:w="1134" w:type="dxa"/>
            <w:vMerge w:val="restart"/>
            <w:vAlign w:val="center"/>
          </w:tcPr>
          <w:p w:rsidR="003952AD" w:rsidRDefault="008B2676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招聘人数</w:t>
            </w:r>
          </w:p>
        </w:tc>
        <w:tc>
          <w:tcPr>
            <w:tcW w:w="7513" w:type="dxa"/>
            <w:gridSpan w:val="3"/>
            <w:vAlign w:val="center"/>
          </w:tcPr>
          <w:p w:rsidR="003952AD" w:rsidRDefault="008B2676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招聘要求</w:t>
            </w:r>
          </w:p>
        </w:tc>
      </w:tr>
      <w:tr w:rsidR="003952AD">
        <w:trPr>
          <w:trHeight w:val="1121"/>
        </w:trPr>
        <w:tc>
          <w:tcPr>
            <w:tcW w:w="1809" w:type="dxa"/>
            <w:vMerge/>
            <w:vAlign w:val="center"/>
          </w:tcPr>
          <w:p w:rsidR="003952AD" w:rsidRDefault="003952AD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3952AD" w:rsidRDefault="003952AD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3952AD" w:rsidRDefault="003952AD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952AD" w:rsidRDefault="008B2676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学历</w:t>
            </w:r>
          </w:p>
          <w:p w:rsidR="003952AD" w:rsidRDefault="008B2676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（学位）</w:t>
            </w:r>
          </w:p>
        </w:tc>
        <w:tc>
          <w:tcPr>
            <w:tcW w:w="1417" w:type="dxa"/>
            <w:vAlign w:val="center"/>
          </w:tcPr>
          <w:p w:rsidR="003952AD" w:rsidRDefault="008B2676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专业</w:t>
            </w:r>
          </w:p>
        </w:tc>
        <w:tc>
          <w:tcPr>
            <w:tcW w:w="4678" w:type="dxa"/>
            <w:vAlign w:val="center"/>
          </w:tcPr>
          <w:p w:rsidR="003952AD" w:rsidRDefault="008B2676">
            <w:pPr>
              <w:spacing w:line="4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其他</w:t>
            </w:r>
          </w:p>
        </w:tc>
      </w:tr>
      <w:tr w:rsidR="003952AD">
        <w:trPr>
          <w:trHeight w:val="2270"/>
        </w:trPr>
        <w:tc>
          <w:tcPr>
            <w:tcW w:w="1809" w:type="dxa"/>
            <w:vAlign w:val="center"/>
          </w:tcPr>
          <w:p w:rsidR="003952AD" w:rsidRDefault="008B267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综合性管理岗位</w:t>
            </w:r>
          </w:p>
        </w:tc>
        <w:tc>
          <w:tcPr>
            <w:tcW w:w="3402" w:type="dxa"/>
            <w:vAlign w:val="center"/>
          </w:tcPr>
          <w:p w:rsidR="003952AD" w:rsidRDefault="008B267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主要岗位职责是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协助研究策划政府投资项目，协助组织专家对政府投资项目进行前期工作评审，协助联系第三方机构、行业协会等，日常工作包括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公文写作、文件处理、组织协调等综合性管理工作。</w:t>
            </w:r>
          </w:p>
        </w:tc>
        <w:tc>
          <w:tcPr>
            <w:tcW w:w="1134" w:type="dxa"/>
            <w:vAlign w:val="center"/>
          </w:tcPr>
          <w:p w:rsidR="003952AD" w:rsidRDefault="008B267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3952AD" w:rsidRDefault="008B267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全日制硕士研究生学历</w:t>
            </w:r>
          </w:p>
        </w:tc>
        <w:tc>
          <w:tcPr>
            <w:tcW w:w="1417" w:type="dxa"/>
            <w:vAlign w:val="center"/>
          </w:tcPr>
          <w:p w:rsidR="003952AD" w:rsidRDefault="008B267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经济类、汉语言文学、建筑学、土木工程、水利工程、交通运输工程、法律、城乡规划学、环境科学与工程、电气工程类</w:t>
            </w:r>
          </w:p>
        </w:tc>
        <w:tc>
          <w:tcPr>
            <w:tcW w:w="4678" w:type="dxa"/>
            <w:vAlign w:val="center"/>
          </w:tcPr>
          <w:p w:rsidR="003952AD" w:rsidRDefault="008B2676">
            <w:pPr>
              <w:spacing w:line="300" w:lineRule="exact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1.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 xml:space="preserve"> 30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岁及以下，优先考虑应届毕业生（择业期内）；</w:t>
            </w:r>
          </w:p>
          <w:p w:rsidR="003952AD" w:rsidRDefault="008B2676">
            <w:pPr>
              <w:spacing w:line="300" w:lineRule="exact"/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踏实、肯干、</w:t>
            </w:r>
            <w:r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</w:rPr>
              <w:t>严谨、</w:t>
            </w: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责任心强</w:t>
            </w:r>
            <w:r>
              <w:rPr>
                <w:rFonts w:ascii="Times New Roman" w:eastAsia="仿宋_GB2312" w:hAnsi="Times New Roman" w:cs="Times New Roman" w:hint="eastAsia"/>
                <w:snapToGrid w:val="0"/>
                <w:sz w:val="28"/>
                <w:szCs w:val="28"/>
              </w:rPr>
              <w:t>；</w:t>
            </w:r>
          </w:p>
          <w:p w:rsidR="003952AD" w:rsidRDefault="008B2676">
            <w:pPr>
              <w:spacing w:line="300" w:lineRule="exact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z w:val="28"/>
                <w:szCs w:val="28"/>
              </w:rPr>
              <w:t>3.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对政治经济政策动态关注度高，</w:t>
            </w:r>
            <w:r>
              <w:rPr>
                <w:rFonts w:eastAsia="仿宋_GB2312"/>
                <w:snapToGrid w:val="0"/>
                <w:sz w:val="28"/>
                <w:szCs w:val="28"/>
              </w:rPr>
              <w:t>有较好的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逻辑批判</w:t>
            </w:r>
            <w:bookmarkStart w:id="0" w:name="_GoBack"/>
            <w:bookmarkEnd w:id="0"/>
            <w:r>
              <w:rPr>
                <w:rFonts w:eastAsia="仿宋_GB2312" w:hint="eastAsia"/>
                <w:snapToGrid w:val="0"/>
                <w:sz w:val="28"/>
                <w:szCs w:val="28"/>
              </w:rPr>
              <w:t>思维、</w:t>
            </w:r>
            <w:r>
              <w:rPr>
                <w:rFonts w:eastAsia="仿宋_GB2312"/>
                <w:snapToGrid w:val="0"/>
                <w:sz w:val="28"/>
                <w:szCs w:val="28"/>
              </w:rPr>
              <w:t>文字写作、语言沟通和协调能力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；</w:t>
            </w:r>
          </w:p>
          <w:p w:rsidR="003952AD" w:rsidRDefault="008B2676">
            <w:pPr>
              <w:spacing w:line="300" w:lineRule="exact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z w:val="28"/>
                <w:szCs w:val="28"/>
              </w:rPr>
              <w:t>4.</w:t>
            </w:r>
            <w:r>
              <w:rPr>
                <w:rFonts w:eastAsia="仿宋_GB2312"/>
                <w:snapToGrid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sz w:val="28"/>
                <w:szCs w:val="28"/>
              </w:rPr>
              <w:t>具备党政机关、事业单位及国企工作经验者优先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；</w:t>
            </w:r>
          </w:p>
          <w:p w:rsidR="003952AD" w:rsidRDefault="008B2676">
            <w:pPr>
              <w:spacing w:line="300" w:lineRule="exact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能熟练操作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CAD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PPT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等制图软件者优先。</w:t>
            </w:r>
          </w:p>
        </w:tc>
      </w:tr>
    </w:tbl>
    <w:p w:rsidR="003952AD" w:rsidRDefault="003952AD">
      <w:pPr>
        <w:spacing w:line="300" w:lineRule="exact"/>
      </w:pPr>
    </w:p>
    <w:sectPr w:rsidR="003952AD" w:rsidSect="003952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6E9"/>
    <w:rsid w:val="000663A4"/>
    <w:rsid w:val="000A69CC"/>
    <w:rsid w:val="00105579"/>
    <w:rsid w:val="0010609A"/>
    <w:rsid w:val="00144B2E"/>
    <w:rsid w:val="00160FA5"/>
    <w:rsid w:val="00195C60"/>
    <w:rsid w:val="001E13EB"/>
    <w:rsid w:val="00242677"/>
    <w:rsid w:val="002631FB"/>
    <w:rsid w:val="002A5E40"/>
    <w:rsid w:val="002C2DC0"/>
    <w:rsid w:val="002D62D9"/>
    <w:rsid w:val="00355F45"/>
    <w:rsid w:val="00356EEA"/>
    <w:rsid w:val="00383FB0"/>
    <w:rsid w:val="003952AD"/>
    <w:rsid w:val="003D6C15"/>
    <w:rsid w:val="003D6CA3"/>
    <w:rsid w:val="00403945"/>
    <w:rsid w:val="00573B8E"/>
    <w:rsid w:val="00580152"/>
    <w:rsid w:val="005930E8"/>
    <w:rsid w:val="006814EE"/>
    <w:rsid w:val="00683B4F"/>
    <w:rsid w:val="006E4D04"/>
    <w:rsid w:val="00724263"/>
    <w:rsid w:val="007616E1"/>
    <w:rsid w:val="007E7A32"/>
    <w:rsid w:val="008B2676"/>
    <w:rsid w:val="008E6BF8"/>
    <w:rsid w:val="009658DC"/>
    <w:rsid w:val="009D4F02"/>
    <w:rsid w:val="009D73D2"/>
    <w:rsid w:val="009F73FB"/>
    <w:rsid w:val="00B2789C"/>
    <w:rsid w:val="00B936B8"/>
    <w:rsid w:val="00BC6476"/>
    <w:rsid w:val="00C67E64"/>
    <w:rsid w:val="00CB024F"/>
    <w:rsid w:val="00CB02C4"/>
    <w:rsid w:val="00CD06C0"/>
    <w:rsid w:val="00CF1350"/>
    <w:rsid w:val="00D400BC"/>
    <w:rsid w:val="00D436E9"/>
    <w:rsid w:val="00D90096"/>
    <w:rsid w:val="00D90D40"/>
    <w:rsid w:val="00DC2229"/>
    <w:rsid w:val="00E20952"/>
    <w:rsid w:val="00ED2E71"/>
    <w:rsid w:val="00F34FD1"/>
    <w:rsid w:val="00F4558C"/>
    <w:rsid w:val="00F93552"/>
    <w:rsid w:val="62D2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5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95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395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3952A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2AD"/>
    <w:rPr>
      <w:sz w:val="18"/>
      <w:szCs w:val="18"/>
    </w:rPr>
  </w:style>
  <w:style w:type="paragraph" w:styleId="a7">
    <w:name w:val="List Paragraph"/>
    <w:basedOn w:val="a"/>
    <w:uiPriority w:val="34"/>
    <w:qFormat/>
    <w:rsid w:val="003952A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95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Chinese ORG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殷晓君</dc:creator>
  <cp:lastModifiedBy>殷晓君</cp:lastModifiedBy>
  <cp:revision>2</cp:revision>
  <cp:lastPrinted>2019-11-07T08:34:00Z</cp:lastPrinted>
  <dcterms:created xsi:type="dcterms:W3CDTF">2020-11-03T07:58:00Z</dcterms:created>
  <dcterms:modified xsi:type="dcterms:W3CDTF">2020-11-03T07:58:00Z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