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41" w:rsidRDefault="00191441" w:rsidP="00191441">
      <w:pPr>
        <w:pStyle w:val="p0"/>
        <w:shd w:val="clear" w:color="auto" w:fill="FFFFFF"/>
        <w:spacing w:before="0" w:beforeAutospacing="0" w:after="0" w:afterAutospacing="0" w:line="480" w:lineRule="exact"/>
        <w:ind w:leftChars="1100" w:left="2310" w:firstLineChars="750" w:firstLine="2400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91441" w:rsidRDefault="00191441" w:rsidP="00191441">
      <w:pPr>
        <w:pStyle w:val="p0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附件：            </w:t>
      </w:r>
    </w:p>
    <w:p w:rsidR="00191441" w:rsidRPr="001D25FC" w:rsidRDefault="00191441" w:rsidP="00191441">
      <w:pPr>
        <w:pStyle w:val="p0"/>
        <w:shd w:val="clear" w:color="auto" w:fill="FFFFFF"/>
        <w:spacing w:before="0" w:beforeAutospacing="0" w:after="0" w:afterAutospacing="0" w:line="560" w:lineRule="exact"/>
        <w:jc w:val="center"/>
        <w:rPr>
          <w:rFonts w:cs="仿宋_GB2312" w:hint="eastAsia"/>
          <w:b/>
          <w:sz w:val="40"/>
          <w:szCs w:val="32"/>
        </w:rPr>
      </w:pPr>
      <w:r w:rsidRPr="001D25FC">
        <w:rPr>
          <w:rFonts w:cs="仿宋_GB2312" w:hint="eastAsia"/>
          <w:b/>
          <w:sz w:val="40"/>
          <w:szCs w:val="32"/>
        </w:rPr>
        <w:t>衡水市河西社区健康服务中心2020年度选聘工作人员岗位条件表</w:t>
      </w:r>
      <w:bookmarkStart w:id="0" w:name="_GoBack"/>
      <w:bookmarkEnd w:id="0"/>
    </w:p>
    <w:tbl>
      <w:tblPr>
        <w:tblpPr w:leftFromText="180" w:rightFromText="180" w:vertAnchor="text" w:horzAnchor="page" w:tblpX="1401" w:tblpY="544"/>
        <w:tblOverlap w:val="never"/>
        <w:tblW w:w="13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0"/>
        <w:gridCol w:w="2910"/>
        <w:gridCol w:w="1950"/>
        <w:gridCol w:w="1350"/>
        <w:gridCol w:w="1575"/>
        <w:gridCol w:w="2055"/>
        <w:gridCol w:w="1965"/>
      </w:tblGrid>
      <w:tr w:rsidR="00191441" w:rsidRPr="00F776A4" w:rsidTr="00BB5AFB">
        <w:trPr>
          <w:trHeight w:val="1030"/>
        </w:trPr>
        <w:tc>
          <w:tcPr>
            <w:tcW w:w="2020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>主管部门</w:t>
            </w:r>
          </w:p>
        </w:tc>
        <w:tc>
          <w:tcPr>
            <w:tcW w:w="2910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>招聘单位</w:t>
            </w:r>
          </w:p>
        </w:tc>
        <w:tc>
          <w:tcPr>
            <w:tcW w:w="1950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>经费形式</w:t>
            </w:r>
          </w:p>
        </w:tc>
        <w:tc>
          <w:tcPr>
            <w:tcW w:w="1350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>岗位数</w:t>
            </w:r>
          </w:p>
        </w:tc>
        <w:tc>
          <w:tcPr>
            <w:tcW w:w="1575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>学历学位低限</w:t>
            </w:r>
          </w:p>
        </w:tc>
        <w:tc>
          <w:tcPr>
            <w:tcW w:w="2055" w:type="dxa"/>
            <w:vAlign w:val="center"/>
          </w:tcPr>
          <w:p w:rsidR="00191441" w:rsidRPr="00F776A4" w:rsidRDefault="00191441" w:rsidP="00191441">
            <w:pPr>
              <w:pStyle w:val="p0"/>
              <w:shd w:val="clear" w:color="auto" w:fill="FFFFFF"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>专业要求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 xml:space="preserve">  </w:t>
            </w:r>
            <w:r w:rsidRPr="00F776A4"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>（研究方向）</w:t>
            </w:r>
          </w:p>
        </w:tc>
        <w:tc>
          <w:tcPr>
            <w:tcW w:w="1965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b/>
                <w:sz w:val="28"/>
                <w:szCs w:val="32"/>
              </w:rPr>
              <w:t>备注</w:t>
            </w:r>
          </w:p>
        </w:tc>
      </w:tr>
      <w:tr w:rsidR="00191441" w:rsidRPr="00F776A4" w:rsidTr="00BB5AFB">
        <w:trPr>
          <w:trHeight w:val="1550"/>
        </w:trPr>
        <w:tc>
          <w:tcPr>
            <w:tcW w:w="2020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ind w:firstLineChars="50" w:firstLine="140"/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衡水市卫生健康委员会</w:t>
            </w:r>
          </w:p>
        </w:tc>
        <w:tc>
          <w:tcPr>
            <w:tcW w:w="2910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ind w:firstLineChars="50" w:firstLine="140"/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衡水市河西社区健康服务中心</w:t>
            </w:r>
          </w:p>
        </w:tc>
        <w:tc>
          <w:tcPr>
            <w:tcW w:w="1950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财政性资金基本保证</w:t>
            </w:r>
          </w:p>
        </w:tc>
        <w:tc>
          <w:tcPr>
            <w:tcW w:w="1350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1</w:t>
            </w:r>
          </w:p>
        </w:tc>
        <w:tc>
          <w:tcPr>
            <w:tcW w:w="1575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全日制硕士研究生</w:t>
            </w:r>
          </w:p>
        </w:tc>
        <w:tc>
          <w:tcPr>
            <w:tcW w:w="2055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内科学</w:t>
            </w:r>
          </w:p>
        </w:tc>
        <w:tc>
          <w:tcPr>
            <w:tcW w:w="1965" w:type="dxa"/>
            <w:vAlign w:val="center"/>
          </w:tcPr>
          <w:p w:rsidR="00191441" w:rsidRPr="00F776A4" w:rsidRDefault="00191441" w:rsidP="00BB5AFB">
            <w:pPr>
              <w:pStyle w:val="p0"/>
              <w:shd w:val="clear" w:color="auto" w:fill="FFFFFF"/>
              <w:spacing w:line="560" w:lineRule="exact"/>
              <w:rPr>
                <w:rFonts w:ascii="仿宋_GB2312" w:eastAsia="仿宋_GB2312" w:hAnsi="仿宋_GB2312" w:cs="仿宋_GB2312" w:hint="eastAsia"/>
                <w:sz w:val="28"/>
                <w:szCs w:val="32"/>
              </w:rPr>
            </w:pPr>
            <w:r w:rsidRPr="00F776A4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取得执业医师资格</w:t>
            </w:r>
          </w:p>
        </w:tc>
      </w:tr>
    </w:tbl>
    <w:p w:rsidR="00191441" w:rsidRDefault="00191441" w:rsidP="00191441">
      <w:pPr>
        <w:pStyle w:val="p0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91441" w:rsidRDefault="00191441" w:rsidP="00191441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BE3827" w:rsidRPr="00191441" w:rsidRDefault="00BE3827">
      <w:pPr>
        <w:rPr>
          <w:b/>
        </w:rPr>
      </w:pPr>
    </w:p>
    <w:sectPr w:rsidR="00BE3827" w:rsidRPr="0019144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A9" w:rsidRDefault="00D76EA9" w:rsidP="00191441">
      <w:r>
        <w:separator/>
      </w:r>
    </w:p>
  </w:endnote>
  <w:endnote w:type="continuationSeparator" w:id="0">
    <w:p w:rsidR="00D76EA9" w:rsidRDefault="00D76EA9" w:rsidP="0019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A9" w:rsidRDefault="00D76EA9" w:rsidP="00191441">
      <w:r>
        <w:separator/>
      </w:r>
    </w:p>
  </w:footnote>
  <w:footnote w:type="continuationSeparator" w:id="0">
    <w:p w:rsidR="00D76EA9" w:rsidRDefault="00D76EA9" w:rsidP="0019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34"/>
    <w:rsid w:val="00191441"/>
    <w:rsid w:val="00734834"/>
    <w:rsid w:val="00BE3827"/>
    <w:rsid w:val="00D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F6C7E9-02F2-4779-A34E-D00A336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14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14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441"/>
    <w:rPr>
      <w:sz w:val="18"/>
      <w:szCs w:val="18"/>
    </w:rPr>
  </w:style>
  <w:style w:type="paragraph" w:customStyle="1" w:styleId="p0">
    <w:name w:val="p0"/>
    <w:basedOn w:val="a"/>
    <w:rsid w:val="001914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rsk</cp:lastModifiedBy>
  <cp:revision>2</cp:revision>
  <dcterms:created xsi:type="dcterms:W3CDTF">2020-10-28T06:44:00Z</dcterms:created>
  <dcterms:modified xsi:type="dcterms:W3CDTF">2020-10-28T06:46:00Z</dcterms:modified>
</cp:coreProperties>
</file>