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75C" w:rsidRDefault="0097475C" w:rsidP="0097475C">
      <w:pPr>
        <w:autoSpaceDN w:val="0"/>
        <w:snapToGrid w:val="0"/>
        <w:spacing w:line="579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t>附表1</w:t>
      </w:r>
    </w:p>
    <w:p w:rsidR="0097475C" w:rsidRDefault="0097475C" w:rsidP="0097475C">
      <w:pPr>
        <w:widowControl/>
        <w:spacing w:line="64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瓯江口国企联合公开招聘国企工作人员岗位一览表</w:t>
      </w:r>
    </w:p>
    <w:p w:rsidR="0097475C" w:rsidRDefault="0097475C" w:rsidP="0097475C">
      <w:pPr>
        <w:widowControl/>
        <w:spacing w:line="30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</w:p>
    <w:tbl>
      <w:tblPr>
        <w:tblW w:w="10276" w:type="dxa"/>
        <w:jc w:val="center"/>
        <w:tblLayout w:type="fixed"/>
        <w:tblLook w:val="0000"/>
      </w:tblPr>
      <w:tblGrid>
        <w:gridCol w:w="721"/>
        <w:gridCol w:w="570"/>
        <w:gridCol w:w="1050"/>
        <w:gridCol w:w="570"/>
        <w:gridCol w:w="1020"/>
        <w:gridCol w:w="2190"/>
        <w:gridCol w:w="1500"/>
        <w:gridCol w:w="2655"/>
      </w:tblGrid>
      <w:tr w:rsidR="0097475C" w:rsidTr="005863E8">
        <w:trPr>
          <w:trHeight w:val="525"/>
          <w:tblHeader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岗位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人数</w:t>
            </w:r>
          </w:p>
        </w:tc>
        <w:tc>
          <w:tcPr>
            <w:tcW w:w="7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资格条件</w:t>
            </w:r>
          </w:p>
        </w:tc>
      </w:tr>
      <w:tr w:rsidR="0097475C" w:rsidTr="005863E8">
        <w:trPr>
          <w:trHeight w:val="405"/>
          <w:tblHeader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学历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其他要求</w:t>
            </w:r>
          </w:p>
        </w:tc>
      </w:tr>
      <w:tr w:rsidR="0097475C" w:rsidTr="005863E8">
        <w:trPr>
          <w:trHeight w:val="924"/>
          <w:jc w:val="center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温州现代保税物流有限公司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运营管理1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电子商务（120801）、电子商务及法律（120802T）、跨境电子商务（120803T）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温州市户籍</w:t>
            </w:r>
          </w:p>
        </w:tc>
      </w:tr>
      <w:tr w:rsidR="0097475C" w:rsidTr="005863E8">
        <w:trPr>
          <w:trHeight w:hRule="exact" w:val="68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运营管理2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计算机网络技术（610202）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1、温州市户籍；</w:t>
            </w:r>
          </w:p>
          <w:p w:rsidR="0097475C" w:rsidRDefault="0097475C" w:rsidP="005863E8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2、2年及以上相关工作经历。</w:t>
            </w:r>
          </w:p>
        </w:tc>
      </w:tr>
      <w:tr w:rsidR="0097475C" w:rsidTr="005863E8">
        <w:trPr>
          <w:trHeight w:hRule="exact" w:val="68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土木工程（081001）、工程管理（120103）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1、温州市户籍；</w:t>
            </w:r>
          </w:p>
          <w:p w:rsidR="0097475C" w:rsidRDefault="0097475C" w:rsidP="005863E8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2、2年及以上相关工作经历。</w:t>
            </w:r>
          </w:p>
        </w:tc>
      </w:tr>
      <w:tr w:rsidR="0097475C" w:rsidTr="005863E8">
        <w:trPr>
          <w:trHeight w:val="9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招商投资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国际经济与贸易（020401）、英语（050201）、法语（050204）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温州市户籍</w:t>
            </w:r>
          </w:p>
        </w:tc>
      </w:tr>
      <w:tr w:rsidR="0097475C" w:rsidTr="005863E8">
        <w:trPr>
          <w:trHeight w:hRule="exact" w:val="85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务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法学（030101K）、行政管理 （120402）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温州市户籍</w:t>
            </w:r>
          </w:p>
        </w:tc>
      </w:tr>
      <w:tr w:rsidR="0097475C" w:rsidTr="005863E8">
        <w:trPr>
          <w:trHeight w:hRule="exact" w:val="85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金融财务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国际金融（630202）、会计（630302）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温州市户籍</w:t>
            </w:r>
          </w:p>
        </w:tc>
      </w:tr>
      <w:tr w:rsidR="0097475C" w:rsidTr="005863E8">
        <w:trPr>
          <w:trHeight w:hRule="exact" w:val="85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综合管理1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汉语言文学(050101)、汉语言（050102）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温州市户籍</w:t>
            </w:r>
          </w:p>
        </w:tc>
      </w:tr>
      <w:tr w:rsidR="0097475C" w:rsidTr="005863E8">
        <w:trPr>
          <w:trHeight w:hRule="exact" w:val="85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综合管理2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人力资源管理（690202）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温州市户籍</w:t>
            </w:r>
          </w:p>
        </w:tc>
      </w:tr>
      <w:tr w:rsidR="0097475C" w:rsidTr="005863E8">
        <w:trPr>
          <w:trHeight w:hRule="exact" w:val="85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综合管理3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温州市户籍</w:t>
            </w:r>
          </w:p>
        </w:tc>
      </w:tr>
      <w:tr w:rsidR="0097475C" w:rsidTr="005863E8">
        <w:trPr>
          <w:trHeight w:hRule="exact" w:val="85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综合管理4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工商管理（120201K）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1、温州市户籍；</w:t>
            </w:r>
          </w:p>
          <w:p w:rsidR="0097475C" w:rsidRDefault="0097475C" w:rsidP="005863E8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2、2年及以上工作经历。</w:t>
            </w:r>
          </w:p>
        </w:tc>
      </w:tr>
      <w:tr w:rsidR="0097475C" w:rsidTr="005863E8">
        <w:trPr>
          <w:trHeight w:val="892"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招投标管理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土木工程（081001）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1、温州市户籍；</w:t>
            </w:r>
          </w:p>
          <w:p w:rsidR="0097475C" w:rsidRDefault="0097475C" w:rsidP="005863E8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2、2年及以上招投标管理工作经历；</w:t>
            </w:r>
          </w:p>
          <w:p w:rsidR="0097475C" w:rsidRDefault="0097475C" w:rsidP="005863E8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3、国家二级造价工程师或二级建造师以上执业资格。</w:t>
            </w:r>
          </w:p>
        </w:tc>
      </w:tr>
      <w:tr w:rsidR="0097475C" w:rsidTr="005863E8">
        <w:trPr>
          <w:trHeight w:val="414"/>
          <w:jc w:val="center"/>
        </w:trPr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7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咨询电话：56908712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97475C" w:rsidRDefault="0097475C" w:rsidP="0097475C">
      <w:pPr>
        <w:autoSpaceDN w:val="0"/>
        <w:spacing w:line="560" w:lineRule="exact"/>
        <w:rPr>
          <w:rFonts w:ascii="仿宋_GB2312" w:eastAsia="仿宋_GB2312" w:hAnsi="仿宋"/>
          <w:sz w:val="30"/>
          <w:szCs w:val="30"/>
        </w:rPr>
      </w:pPr>
    </w:p>
    <w:p w:rsidR="0097475C" w:rsidRDefault="0097475C" w:rsidP="0097475C">
      <w:pPr>
        <w:autoSpaceDN w:val="0"/>
        <w:spacing w:line="560" w:lineRule="exact"/>
        <w:rPr>
          <w:rFonts w:ascii="仿宋_GB2312" w:eastAsia="仿宋_GB2312" w:hAnsi="仿宋"/>
          <w:sz w:val="30"/>
          <w:szCs w:val="30"/>
        </w:rPr>
      </w:pPr>
    </w:p>
    <w:tbl>
      <w:tblPr>
        <w:tblW w:w="10331" w:type="dxa"/>
        <w:tblInd w:w="-535" w:type="dxa"/>
        <w:tblLayout w:type="fixed"/>
        <w:tblLook w:val="0000"/>
      </w:tblPr>
      <w:tblGrid>
        <w:gridCol w:w="691"/>
        <w:gridCol w:w="584"/>
        <w:gridCol w:w="1050"/>
        <w:gridCol w:w="570"/>
        <w:gridCol w:w="1035"/>
        <w:gridCol w:w="2175"/>
        <w:gridCol w:w="1515"/>
        <w:gridCol w:w="2711"/>
      </w:tblGrid>
      <w:tr w:rsidR="0097475C" w:rsidTr="005863E8">
        <w:trPr>
          <w:trHeight w:val="573"/>
          <w:tblHeader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lastRenderedPageBreak/>
              <w:t>用人单位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岗位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人数</w:t>
            </w:r>
          </w:p>
        </w:tc>
        <w:tc>
          <w:tcPr>
            <w:tcW w:w="7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资格要求</w:t>
            </w:r>
          </w:p>
        </w:tc>
      </w:tr>
      <w:tr w:rsidR="0097475C" w:rsidTr="005863E8">
        <w:trPr>
          <w:trHeight w:val="545"/>
          <w:tblHeader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学历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其他要求</w:t>
            </w:r>
          </w:p>
        </w:tc>
      </w:tr>
      <w:tr w:rsidR="0097475C" w:rsidTr="005863E8">
        <w:trPr>
          <w:trHeight w:val="1076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温州市瓯江口投资管理有限公司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1、温州市户籍。2、具有2年及以上文字相关工作经历。</w:t>
            </w:r>
          </w:p>
        </w:tc>
      </w:tr>
      <w:tr w:rsidR="0097475C" w:rsidTr="005863E8">
        <w:trPr>
          <w:trHeight w:val="1145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土木类（0810）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1、温州市户籍。2、具有2年及以上工程管理相关工作经历。</w:t>
            </w:r>
          </w:p>
        </w:tc>
      </w:tr>
      <w:tr w:rsidR="0097475C" w:rsidTr="005863E8">
        <w:trPr>
          <w:trHeight w:val="1094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投资管理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金融学类（0203）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1、温州市户籍。2、具有2年及以上投融资相关工作经历。</w:t>
            </w:r>
          </w:p>
        </w:tc>
      </w:tr>
      <w:tr w:rsidR="0097475C" w:rsidTr="005863E8">
        <w:trPr>
          <w:trHeight w:val="1279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金融财务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会计学(120203K)、审计学（120207）、金融学（020301k）、经济学（020101）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1、温州市户籍。2、具有2年及以上金融、财务相关工作经历。</w:t>
            </w:r>
          </w:p>
        </w:tc>
      </w:tr>
      <w:tr w:rsidR="0097475C" w:rsidTr="005863E8">
        <w:trPr>
          <w:trHeight w:val="1128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财政管理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会计学(120203K)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1、温州市户籍。2、具有3年及以上财政管理相关工作经历。</w:t>
            </w:r>
          </w:p>
        </w:tc>
      </w:tr>
      <w:tr w:rsidR="0097475C" w:rsidTr="005863E8">
        <w:trPr>
          <w:trHeight w:val="1128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财政管理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40周岁及以下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1、温州市户籍。2、具有3年及以上财政管理相关工作经历。</w:t>
            </w:r>
          </w:p>
        </w:tc>
      </w:tr>
      <w:tr w:rsidR="0097475C" w:rsidTr="005863E8">
        <w:trPr>
          <w:trHeight w:val="587"/>
        </w:trPr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咨询电话：55875064</w:t>
            </w:r>
          </w:p>
        </w:tc>
      </w:tr>
      <w:tr w:rsidR="0097475C" w:rsidTr="005863E8">
        <w:trPr>
          <w:trHeight w:val="587"/>
        </w:trPr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8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5C" w:rsidRDefault="0097475C" w:rsidP="005863E8">
            <w:pPr>
              <w:widowControl/>
              <w:tabs>
                <w:tab w:val="left" w:pos="2247"/>
              </w:tabs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ab/>
              <w:t xml:space="preserve">             32</w:t>
            </w:r>
          </w:p>
        </w:tc>
      </w:tr>
    </w:tbl>
    <w:p w:rsidR="0097475C" w:rsidRDefault="0097475C" w:rsidP="0097475C">
      <w:pPr>
        <w:autoSpaceDN w:val="0"/>
        <w:spacing w:line="460" w:lineRule="exact"/>
        <w:rPr>
          <w:rFonts w:ascii="仿宋" w:eastAsia="仿宋" w:hAnsi="仿宋" w:hint="eastAsia"/>
          <w:sz w:val="30"/>
          <w:szCs w:val="30"/>
        </w:rPr>
      </w:pPr>
    </w:p>
    <w:p w:rsidR="0097475C" w:rsidRDefault="0097475C" w:rsidP="0097475C">
      <w:pPr>
        <w:autoSpaceDN w:val="0"/>
        <w:spacing w:line="460" w:lineRule="exact"/>
        <w:rPr>
          <w:rFonts w:ascii="仿宋" w:eastAsia="仿宋" w:hAnsi="仿宋" w:hint="eastAsia"/>
          <w:sz w:val="30"/>
          <w:szCs w:val="30"/>
        </w:rPr>
      </w:pPr>
    </w:p>
    <w:p w:rsidR="0097475C" w:rsidRDefault="0097475C" w:rsidP="0097475C">
      <w:pPr>
        <w:autoSpaceDN w:val="0"/>
        <w:spacing w:line="460" w:lineRule="exact"/>
        <w:rPr>
          <w:rFonts w:ascii="仿宋" w:eastAsia="仿宋" w:hAnsi="仿宋" w:hint="eastAsia"/>
          <w:sz w:val="30"/>
          <w:szCs w:val="30"/>
        </w:rPr>
      </w:pPr>
    </w:p>
    <w:p w:rsidR="0097475C" w:rsidRDefault="0097475C" w:rsidP="0097475C">
      <w:pPr>
        <w:autoSpaceDN w:val="0"/>
        <w:spacing w:line="460" w:lineRule="exact"/>
        <w:rPr>
          <w:rFonts w:ascii="仿宋" w:eastAsia="仿宋" w:hAnsi="仿宋" w:hint="eastAsia"/>
          <w:sz w:val="30"/>
          <w:szCs w:val="30"/>
        </w:rPr>
      </w:pPr>
    </w:p>
    <w:p w:rsidR="0097475C" w:rsidRDefault="0097475C" w:rsidP="0097475C">
      <w:pPr>
        <w:autoSpaceDN w:val="0"/>
        <w:spacing w:line="460" w:lineRule="exact"/>
        <w:rPr>
          <w:rFonts w:ascii="仿宋" w:eastAsia="仿宋" w:hAnsi="仿宋" w:hint="eastAsia"/>
          <w:sz w:val="30"/>
          <w:szCs w:val="30"/>
        </w:rPr>
      </w:pPr>
    </w:p>
    <w:p w:rsidR="0097475C" w:rsidRDefault="0097475C" w:rsidP="0097475C">
      <w:pPr>
        <w:autoSpaceDN w:val="0"/>
        <w:spacing w:line="460" w:lineRule="exact"/>
        <w:rPr>
          <w:rFonts w:ascii="仿宋" w:eastAsia="仿宋" w:hAnsi="仿宋" w:hint="eastAsia"/>
          <w:sz w:val="30"/>
          <w:szCs w:val="30"/>
        </w:rPr>
      </w:pPr>
    </w:p>
    <w:p w:rsidR="0097475C" w:rsidRDefault="0097475C" w:rsidP="0097475C">
      <w:pPr>
        <w:autoSpaceDN w:val="0"/>
        <w:spacing w:line="460" w:lineRule="exact"/>
        <w:rPr>
          <w:rFonts w:ascii="仿宋" w:eastAsia="仿宋" w:hAnsi="仿宋" w:hint="eastAsia"/>
          <w:sz w:val="30"/>
          <w:szCs w:val="30"/>
        </w:rPr>
      </w:pPr>
    </w:p>
    <w:p w:rsidR="0097475C" w:rsidRDefault="0097475C" w:rsidP="0097475C">
      <w:pPr>
        <w:autoSpaceDN w:val="0"/>
        <w:spacing w:line="460" w:lineRule="exact"/>
        <w:rPr>
          <w:rFonts w:ascii="仿宋" w:eastAsia="仿宋" w:hAnsi="仿宋" w:hint="eastAsia"/>
          <w:sz w:val="30"/>
          <w:szCs w:val="30"/>
        </w:rPr>
      </w:pPr>
    </w:p>
    <w:p w:rsidR="0097475C" w:rsidRDefault="0097475C" w:rsidP="0097475C">
      <w:pPr>
        <w:autoSpaceDN w:val="0"/>
        <w:spacing w:line="460" w:lineRule="exact"/>
        <w:rPr>
          <w:rFonts w:ascii="仿宋" w:eastAsia="仿宋" w:hAnsi="仿宋" w:hint="eastAsia"/>
          <w:sz w:val="30"/>
          <w:szCs w:val="30"/>
        </w:rPr>
      </w:pPr>
    </w:p>
    <w:p w:rsidR="005F1CBD" w:rsidRDefault="005F1CBD"/>
    <w:sectPr w:rsidR="005F1CBD" w:rsidSect="005F1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475C"/>
    <w:rsid w:val="005F1CBD"/>
    <w:rsid w:val="0097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5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wzks-jwb</dc:creator>
  <cp:lastModifiedBy>wzks-jwb</cp:lastModifiedBy>
  <cp:revision>1</cp:revision>
  <dcterms:created xsi:type="dcterms:W3CDTF">2020-10-19T06:36:00Z</dcterms:created>
  <dcterms:modified xsi:type="dcterms:W3CDTF">2020-10-19T06:36:00Z</dcterms:modified>
</cp:coreProperties>
</file>