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343"/>
        <w:gridCol w:w="1701"/>
        <w:gridCol w:w="1701"/>
        <w:gridCol w:w="1104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438" w:type="dxa"/>
            <w:gridSpan w:val="6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ascii="黑体" w:hAnsi="黑体" w:eastAsia="黑体" w:cs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海西州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全科医生特设岗位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基本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现有技术资格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执业类别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现有资格取得年月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执业范围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教育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从业年限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从事岗位</w:t>
            </w: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备注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报考地区</w:t>
            </w:r>
          </w:p>
        </w:tc>
        <w:tc>
          <w:tcPr>
            <w:tcW w:w="6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6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申报人员签名</w:t>
            </w:r>
          </w:p>
        </w:tc>
        <w:tc>
          <w:tcPr>
            <w:tcW w:w="3044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       年  月  日</w:t>
            </w: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县级卫生健康部门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291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        （印章）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州级卫生健康部门审查意见</w:t>
            </w:r>
          </w:p>
        </w:tc>
        <w:tc>
          <w:tcPr>
            <w:tcW w:w="7662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（印章）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      年   月   日</w:t>
            </w:r>
          </w:p>
        </w:tc>
      </w:tr>
    </w:tbl>
    <w:p>
      <w:pPr>
        <w:widowControl/>
        <w:spacing w:line="440" w:lineRule="exact"/>
        <w:textAlignment w:val="center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</w:rPr>
        <w:t>备注：此表提交纸质版和电子版各1份</w:t>
      </w:r>
      <w:r>
        <w:rPr>
          <w:rFonts w:hint="eastAsia" w:ascii="仿宋_GB2312" w:eastAsia="仿宋_GB2312"/>
          <w:snapToGrid w:val="0"/>
          <w:color w:val="000000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418" w:gutter="0"/>
      <w:pgNumType w:fmt="decimalFullWidth"/>
      <w:cols w:space="720" w:num="1"/>
      <w:docGrid w:type="linesAndChar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７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６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E4149"/>
    <w:rsid w:val="6A2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2020-04-09T02:25:00Z</dcterms:created>
  <dc:creator>lenovo</dc:creator>
  <cp:lastModifiedBy>lenovo</cp:lastModifiedBy>
  <dcterms:modified xsi:type="dcterms:W3CDTF">2020-10-16T02:05:24Z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