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80" w:lineRule="exact"/>
        <w:jc w:val="both"/>
        <w:rPr>
          <w:rFonts w:ascii="Times New Roman" w:hAnsi="Times New Roman" w:eastAsia="仿宋_GB2312" w:cs="Times New Roman"/>
          <w:color w:val="000000"/>
          <w:sz w:val="32"/>
          <w:szCs w:val="32"/>
        </w:rPr>
      </w:pPr>
      <w:bookmarkStart w:id="0" w:name="_GoBack"/>
      <w:bookmarkEnd w:id="0"/>
      <w:r>
        <w:rPr>
          <w:rFonts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w:t>
      </w:r>
    </w:p>
    <w:p>
      <w:pPr>
        <w:widowControl w:val="0"/>
        <w:adjustRightInd/>
        <w:snapToGrid/>
        <w:spacing w:after="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京口区文化体育和旅游局编制外社会化用工招聘</w:t>
      </w:r>
      <w:r>
        <w:rPr>
          <w:rFonts w:hint="eastAsia" w:ascii="Times New Roman" w:hAnsi="Times New Roman" w:eastAsia="方正小标宋简体" w:cs="Times New Roman"/>
          <w:color w:val="000000"/>
          <w:sz w:val="44"/>
          <w:szCs w:val="44"/>
        </w:rPr>
        <w:t>考试疫情防控须知</w:t>
      </w:r>
    </w:p>
    <w:p>
      <w:pPr>
        <w:adjustRightInd/>
        <w:snapToGrid/>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考生应提前1小时到达考点，进入考点后</w:t>
      </w:r>
      <w:r>
        <w:rPr>
          <w:rFonts w:hint="eastAsia" w:ascii="Times New Roman" w:hAnsi="Times New Roman" w:eastAsia="仿宋_GB2312" w:cs="Times New Roman"/>
          <w:sz w:val="32"/>
          <w:szCs w:val="32"/>
        </w:rPr>
        <w:t>应主动出示“苏康码”并</w:t>
      </w:r>
      <w:r>
        <w:rPr>
          <w:rFonts w:ascii="Times New Roman" w:hAnsi="Times New Roman" w:eastAsia="仿宋_GB2312" w:cs="Times New Roman"/>
          <w:sz w:val="32"/>
          <w:szCs w:val="32"/>
        </w:rPr>
        <w:t>配合工作人员接受体温测量、消毒工作及身份核验等程序</w:t>
      </w:r>
      <w:r>
        <w:rPr>
          <w:rFonts w:hint="eastAsia" w:ascii="Times New Roman" w:hAnsi="Times New Roman" w:eastAsia="仿宋_GB2312" w:cs="Times New Roman"/>
          <w:sz w:val="32"/>
          <w:szCs w:val="32"/>
        </w:rPr>
        <w:t>，考生要自备口罩做好个人防护工作。考试期间（笔试和面试），应全程佩戴口罩，除身份确认、面试答题、封闭用餐需摘除口罩以外，应全程佩戴，做好个人防护。</w:t>
      </w:r>
    </w:p>
    <w:p>
      <w:pPr>
        <w:adjustRightInd/>
        <w:snapToGrid/>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考生参加考试前14天内来自或到过疫情中高风险地区所属城市中的非中高风险区域的考生，需主动报告并出示考前7天内有效的新冠病毒核酸检测为阴性的报告。"苏康码"为非绿色或体温异常者，按有关规定不得进入考点参加考试。</w:t>
      </w:r>
    </w:p>
    <w:p>
      <w:pPr>
        <w:adjustRightInd/>
        <w:snapToGrid/>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疫情风险等级查询可使用“国务院客户端”微信小程序点击“疫情风险查询”，或在微信小程序中搜索“疫情风险等级查询”，或登陆http://bmfw.www.gov.cn/yqfxdjcx/index.html,选择查询地区即可了解该地的疫情风险等级。</w:t>
      </w:r>
    </w:p>
    <w:p>
      <w:pPr>
        <w:adjustRightInd/>
        <w:snapToGrid/>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应试人员在进入考场后及考试期间出现发热症状的，应主动告知监考人员，经驻点医护人员健康评估后，具备继续完成考试条件的，将被转移至备用隔离考场继续考试；不具备相关条件的，按相关疾控部门要求采取防控措施。</w:t>
      </w:r>
    </w:p>
    <w:p>
      <w:pPr>
        <w:adjustRightInd/>
        <w:snapToGrid/>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考试期间，应试人员要自觉遵守考试纪律，在考前入场及考后离场等聚集环节，应服从考务工作人员安排有序进行。进出考场时须与他人保持1米以上距离，避免近距离接触交流。考试过程中，因个人原因需要接受健康检查或需要转移到隔离考场而耽误的考试时间不予补充延时。</w:t>
      </w:r>
    </w:p>
    <w:p>
      <w:pPr>
        <w:adjustRightInd/>
        <w:snapToGrid/>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六、应试人员应认真阅读本须知，凡隐瞒或谎报旅居史、接触史、健康状况等疫情防控重点信息，不配合工作人员进行防疫检测、询问、排查、送诊等造成严重后果的，按照疫情防控相关规定严肃处理。</w:t>
      </w:r>
    </w:p>
    <w:p>
      <w:pPr>
        <w:adjustRightInd/>
        <w:snapToGrid/>
        <w:spacing w:after="0" w:line="540" w:lineRule="exact"/>
        <w:ind w:firstLine="640" w:firstLineChars="200"/>
        <w:jc w:val="both"/>
        <w:rPr>
          <w:rFonts w:ascii="Times New Roman" w:hAnsi="Times New Roman" w:eastAsia="仿宋_GB2312" w:cs="Times New Roman"/>
          <w:sz w:val="32"/>
          <w:szCs w:val="32"/>
        </w:rPr>
      </w:pPr>
    </w:p>
    <w:p>
      <w:pPr>
        <w:adjustRightInd/>
        <w:snapToGrid/>
        <w:spacing w:after="0" w:line="54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镇江市京口区文化体育和旅游局</w:t>
      </w:r>
    </w:p>
    <w:p>
      <w:pPr>
        <w:adjustRightInd/>
        <w:snapToGrid/>
        <w:spacing w:after="0" w:line="54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2020年9月30日</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931EA"/>
    <w:rsid w:val="00826739"/>
    <w:rsid w:val="008B7726"/>
    <w:rsid w:val="00D31D50"/>
    <w:rsid w:val="00EA14D7"/>
    <w:rsid w:val="5A3F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633</Characters>
  <Lines>5</Lines>
  <Paragraphs>1</Paragraphs>
  <TotalTime>2</TotalTime>
  <ScaleCrop>false</ScaleCrop>
  <LinksUpToDate>false</LinksUpToDate>
  <CharactersWithSpaces>742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张翠</dc:creator>
  <cp:lastModifiedBy>ぺ灬cc果冻ル</cp:lastModifiedBy>
  <dcterms:modified xsi:type="dcterms:W3CDTF">2020-10-01T06:40:44Z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