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7" w:tblpY="729"/>
        <w:tblOverlap w:val="never"/>
        <w:tblW w:w="104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1309"/>
        <w:gridCol w:w="1991"/>
        <w:gridCol w:w="804"/>
        <w:gridCol w:w="1459"/>
        <w:gridCol w:w="1337"/>
        <w:gridCol w:w="3068"/>
      </w:tblGrid>
      <w:tr w:rsidR="00784A6B" w:rsidRPr="002D5507" w:rsidTr="00B55D69">
        <w:trPr>
          <w:trHeight w:val="750"/>
        </w:trPr>
        <w:tc>
          <w:tcPr>
            <w:tcW w:w="104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Pr="007152A7" w:rsidRDefault="00784A6B" w:rsidP="00B55D69">
            <w:pPr>
              <w:spacing w:afterLines="50"/>
              <w:textAlignment w:val="center"/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6"/>
              </w:rPr>
            </w:pPr>
            <w:r w:rsidRPr="007152A7"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6"/>
              </w:rPr>
              <w:t>附件1：</w:t>
            </w:r>
          </w:p>
          <w:p w:rsidR="00784A6B" w:rsidRPr="00974E9E" w:rsidRDefault="00784A6B" w:rsidP="00B55D69">
            <w:pPr>
              <w:spacing w:afterLines="50"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</w:pPr>
            <w:r w:rsidRPr="006171AB">
              <w:rPr>
                <w:rFonts w:ascii="方正小标宋简体" w:eastAsia="方正小标宋简体" w:hAnsi="宋体" w:cs="宋体" w:hint="eastAsia"/>
                <w:bCs/>
                <w:color w:val="000000"/>
                <w:sz w:val="44"/>
                <w:szCs w:val="44"/>
              </w:rPr>
              <w:t>福州供销投资有限公司</w:t>
            </w:r>
            <w:r w:rsidRPr="00974E9E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招聘岗位一览表</w:t>
            </w:r>
          </w:p>
        </w:tc>
      </w:tr>
      <w:tr w:rsidR="00784A6B" w:rsidRPr="002D5507" w:rsidTr="00B55D69">
        <w:trPr>
          <w:trHeight w:val="48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用人单位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招聘岗位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岗位职责</w:t>
            </w:r>
          </w:p>
        </w:tc>
      </w:tr>
      <w:tr w:rsidR="00784A6B" w:rsidRPr="002D5507" w:rsidTr="00B55D69">
        <w:trPr>
          <w:trHeight w:val="201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福州供销投资有限公司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财务部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业务部门科员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财务</w:t>
            </w:r>
          </w:p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相关专业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负责公司的会计核算，编制公司财务报告和经营分析报告，指导出资企业做好年度预算、决算工作；负责公司的资金管理、费用控制、审核公司费用开支范围、各项费用开支的真实性、合法性和合规性；负责做好公司固定资产管理和统计报表工作、财务审计，依据国家和上级审计等部门的法规、规定，拟定审计工作内部管理制度，并有效组织实施；对各控参股公司重大投资及固定资产的购置和处置项目的审查，参与控参股企业的管理等工作</w:t>
            </w:r>
          </w:p>
        </w:tc>
      </w:tr>
      <w:tr w:rsidR="00784A6B" w:rsidRPr="002D5507" w:rsidTr="00B55D69">
        <w:trPr>
          <w:trHeight w:val="88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综合部科员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经济、管理类</w:t>
            </w:r>
          </w:p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相关专业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83F62">
              <w:rPr>
                <w:rFonts w:ascii="宋体" w:hAnsi="宋体" w:cs="宋体" w:hint="eastAsia"/>
                <w:color w:val="000000"/>
                <w:sz w:val="16"/>
                <w:szCs w:val="16"/>
              </w:rPr>
              <w:t>负责公司组织人事、绩效考核、机构编制、劳动工资、队伍建设、考勤等工作；负责公司内部公文、会务、机要、保密、档案等部门日常工作。</w:t>
            </w:r>
          </w:p>
        </w:tc>
      </w:tr>
      <w:tr w:rsidR="00784A6B" w:rsidRPr="002D5507" w:rsidTr="00B55D69">
        <w:trPr>
          <w:trHeight w:val="123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业务部科员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文学、管理类</w:t>
            </w:r>
          </w:p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相关专业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6B" w:rsidRDefault="00784A6B" w:rsidP="00B55D69">
            <w:pPr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负责公司投资项目的收集、论证、评估、策划、风险控制及组织实施。对各子、分公司报请批准的投资项目进行审核，并协助其开展项目谈判，指导跟踪实施过程；负责对公司及各子、分公司投资项目开展前期、中期、后期评价，提交分析报告；负责公司所有对外投资项目的投后管理工作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F5" w:rsidRDefault="00BF21F5" w:rsidP="00784A6B">
      <w:pPr>
        <w:spacing w:after="0"/>
      </w:pPr>
      <w:r>
        <w:separator/>
      </w:r>
    </w:p>
  </w:endnote>
  <w:endnote w:type="continuationSeparator" w:id="0">
    <w:p w:rsidR="00BF21F5" w:rsidRDefault="00BF21F5" w:rsidP="00784A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F5" w:rsidRDefault="00BF21F5" w:rsidP="00784A6B">
      <w:pPr>
        <w:spacing w:after="0"/>
      </w:pPr>
      <w:r>
        <w:separator/>
      </w:r>
    </w:p>
  </w:footnote>
  <w:footnote w:type="continuationSeparator" w:id="0">
    <w:p w:rsidR="00BF21F5" w:rsidRDefault="00BF21F5" w:rsidP="00784A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84A6B"/>
    <w:rsid w:val="008B7726"/>
    <w:rsid w:val="00BF21F5"/>
    <w:rsid w:val="00D31D50"/>
    <w:rsid w:val="00ED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A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A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A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A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2020-09-08T03:45:00Z</dcterms:modified>
</cp:coreProperties>
</file>