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222222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color w:val="222222"/>
          <w:sz w:val="32"/>
          <w:szCs w:val="32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222222"/>
          <w:sz w:val="32"/>
          <w:szCs w:val="32"/>
          <w:shd w:val="clear" w:fill="FFFFFF"/>
        </w:rPr>
        <w:t>江都区真武中心卫生院杨庄分院招聘合同制人员报名表</w:t>
      </w:r>
    </w:p>
    <w:tbl>
      <w:tblPr>
        <w:tblW w:w="899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840"/>
        <w:gridCol w:w="1421"/>
        <w:gridCol w:w="1272"/>
        <w:gridCol w:w="284"/>
        <w:gridCol w:w="1182"/>
        <w:gridCol w:w="15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1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性别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出生年月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学历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婚否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职称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专业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毕业学校</w:t>
            </w:r>
            <w:r>
              <w:rPr>
                <w:rFonts w:hint="default" w:ascii="Times New Roman" w:hAnsi="Times New Roman" w:eastAsia="微软雅黑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时间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联系电话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简历</w:t>
            </w:r>
          </w:p>
        </w:tc>
        <w:tc>
          <w:tcPr>
            <w:tcW w:w="75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4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情况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关系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现工作单位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14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22222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Calibri" w:hAnsi="Calibri" w:eastAsia="微软雅黑" w:cs="Calibri"/>
                <w:color w:val="222222"/>
                <w:sz w:val="21"/>
                <w:szCs w:val="21"/>
              </w:rPr>
              <w:t> </w:t>
            </w:r>
          </w:p>
        </w:tc>
        <w:tc>
          <w:tcPr>
            <w:tcW w:w="75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279" w:right="0" w:firstLine="465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本人已认真阅读《扬州市江都区真武中心卫生院杨庄分院</w:t>
            </w: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2020</w:t>
            </w: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年公开招聘合同制护士简章》，自愿参加此次招聘。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 xml:space="preserve">                          </w:t>
            </w: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 xml:space="preserve">                                 </w:t>
            </w: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 xml:space="preserve">    </w:t>
            </w: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olor w:val="222222"/>
                <w:sz w:val="28"/>
                <w:szCs w:val="28"/>
              </w:rPr>
              <w:t>    </w:t>
            </w: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A7183"/>
    <w:rsid w:val="54E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216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222222"/>
      <w:u w:val="none"/>
    </w:rPr>
  </w:style>
  <w:style w:type="character" w:styleId="6">
    <w:name w:val="Hyperlink"/>
    <w:basedOn w:val="4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2020-09-04T04:27:00Z</dcterms:created>
  <dc:creator>ぺ灬cc果冻ル</dc:creator>
  <cp:lastModifiedBy>ぺ灬cc果冻ル</cp:lastModifiedBy>
  <dcterms:modified xsi:type="dcterms:W3CDTF">2020-09-04T04:27:30Z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