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65"/>
        <w:tblW w:w="11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"/>
        <w:gridCol w:w="1151"/>
        <w:gridCol w:w="1169"/>
        <w:gridCol w:w="2357"/>
        <w:gridCol w:w="1727"/>
        <w:gridCol w:w="1511"/>
        <w:gridCol w:w="1583"/>
      </w:tblGrid>
      <w:tr w:rsidR="00145738" w:rsidRPr="00145738" w:rsidTr="00145738"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4"/>
                <w:szCs w:val="24"/>
              </w:rPr>
              <w:t>职数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4"/>
                <w:szCs w:val="24"/>
              </w:rPr>
              <w:t>其他</w:t>
            </w:r>
          </w:p>
        </w:tc>
      </w:tr>
      <w:tr w:rsidR="00145738" w:rsidRPr="00145738" w:rsidTr="00145738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帮厨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男性55周岁以下，女性45周岁以下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初中以上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有食堂相关工作经验者优先</w:t>
            </w:r>
          </w:p>
        </w:tc>
      </w:tr>
      <w:tr w:rsidR="00145738" w:rsidRPr="00145738" w:rsidTr="00145738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厨师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男性55周岁以下，女性45周岁以下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初中以上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有厨师技术岗位证书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有食堂相关工作经验者优先</w:t>
            </w:r>
          </w:p>
        </w:tc>
      </w:tr>
      <w:tr w:rsidR="00145738" w:rsidRPr="00145738" w:rsidTr="00145738">
        <w:trPr>
          <w:trHeight w:val="826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会计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210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40周岁以下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全日制大专以上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持有会计资格证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0"/>
                <w:szCs w:val="20"/>
              </w:rPr>
            </w:pPr>
          </w:p>
        </w:tc>
      </w:tr>
      <w:tr w:rsidR="00145738" w:rsidRPr="00145738" w:rsidTr="00145738">
        <w:trPr>
          <w:trHeight w:val="975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保育员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女性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45周岁以下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高中以上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有保育员 证及相关工作经验者优先</w:t>
            </w:r>
          </w:p>
        </w:tc>
      </w:tr>
      <w:tr w:rsidR="00145738" w:rsidRPr="00145738" w:rsidTr="00145738">
        <w:trPr>
          <w:trHeight w:val="975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48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校医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45周岁以下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全日制大专以上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医学类（含临床、预防、护理）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持执业医师资格证、护士执业证书</w:t>
            </w:r>
          </w:p>
        </w:tc>
      </w:tr>
      <w:tr w:rsidR="00145738" w:rsidRPr="00145738" w:rsidTr="00145738">
        <w:trPr>
          <w:trHeight w:val="1128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图书管理员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21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40周岁以下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全日制大专以上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738" w:rsidRPr="00145738" w:rsidRDefault="00145738" w:rsidP="00145738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145738">
              <w:rPr>
                <w:rFonts w:ascii="仿宋" w:eastAsia="仿宋" w:hAnsi="仿宋" w:cs="Arial"/>
                <w:color w:val="333333"/>
                <w:sz w:val="21"/>
                <w:szCs w:val="21"/>
              </w:rPr>
              <w:t>图书管理专业优先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45738"/>
    <w:rsid w:val="00145738"/>
    <w:rsid w:val="00154FEB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1457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2020-07-31T08:58:00Z</dcterms:created>
  <dcterms:modified xsi:type="dcterms:W3CDTF">2020-07-31T08:59:00Z</dcterms:modified>
</cp:coreProperties>
</file>