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textAlignment w:val="center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 w:bidi="ar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</w:t>
      </w:r>
    </w:p>
    <w:p>
      <w:pPr>
        <w:pStyle w:val="2"/>
        <w:rPr>
          <w:rFonts w:hint="default"/>
          <w:lang w:val="en-US" w:eastAsia="zh-CN"/>
        </w:rPr>
      </w:pPr>
    </w:p>
    <w:tbl>
      <w:tblPr>
        <w:tblStyle w:val="4"/>
        <w:tblW w:w="13988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9"/>
        <w:gridCol w:w="975"/>
        <w:gridCol w:w="930"/>
        <w:gridCol w:w="1770"/>
        <w:gridCol w:w="1560"/>
        <w:gridCol w:w="1440"/>
        <w:gridCol w:w="1935"/>
        <w:gridCol w:w="1440"/>
        <w:gridCol w:w="1680"/>
        <w:gridCol w:w="85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3988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color w:val="000000"/>
                <w:sz w:val="44"/>
                <w:szCs w:val="44"/>
              </w:rPr>
            </w:pPr>
            <w:r>
              <w:rPr>
                <w:rFonts w:hint="eastAsia" w:ascii="楷体_GB2312" w:hAnsi="楷体_GB2312" w:eastAsia="楷体_GB2312" w:cs="楷体_GB2312"/>
                <w:b/>
                <w:bCs/>
                <w:color w:val="333333"/>
                <w:kern w:val="0"/>
                <w:sz w:val="44"/>
                <w:szCs w:val="44"/>
                <w:lang w:val="en-US" w:eastAsia="zh-CN"/>
              </w:rPr>
              <w:t>永州市零陵区2020年下半年引进人才信息汇总表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报考岗位代码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姓名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性别</w:t>
            </w: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毕业学校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专业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bCs/>
                <w:szCs w:val="21"/>
                <w:lang w:eastAsia="zh-CN"/>
              </w:rPr>
              <w:t>学历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身份证号码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籍贯</w:t>
            </w: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手机号码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仿宋_GB2312" w:hAnsi="宋体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bCs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1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2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65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云之巅</cp:lastModifiedBy>
  <dcterms:modified xsi:type="dcterms:W3CDTF">2020-07-24T10:28:32Z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