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黑体" w:eastAsia="黑体"/>
          <w:sz w:val="32"/>
          <w:szCs w:val="32"/>
          <w:lang w:eastAsia="zh-CN"/>
        </w:rPr>
        <w:t>表</w:t>
      </w:r>
      <w:r>
        <w:rPr>
          <w:rFonts w:hint="eastAsia" w:ascii="黑体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鹤壁市豫剧牛派艺术研究院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2020</w:t>
      </w:r>
      <w:r>
        <w:rPr>
          <w:rFonts w:hint="eastAsia" w:eastAsia="方正小标宋简体"/>
          <w:sz w:val="44"/>
          <w:szCs w:val="44"/>
          <w:lang w:val="en-US" w:eastAsia="zh-CN"/>
        </w:rPr>
        <w:t>年拟公开招聘</w:t>
      </w:r>
      <w:r>
        <w:rPr>
          <w:rFonts w:hint="eastAsia" w:eastAsia="方正小标宋简体"/>
          <w:sz w:val="44"/>
          <w:szCs w:val="44"/>
        </w:rPr>
        <w:t>急需紧缺人才岗位表</w:t>
      </w:r>
    </w:p>
    <w:tbl>
      <w:tblPr>
        <w:tblStyle w:val="2"/>
        <w:tblW w:w="14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55"/>
        <w:gridCol w:w="1081"/>
        <w:gridCol w:w="1081"/>
        <w:gridCol w:w="1039"/>
        <w:gridCol w:w="668"/>
        <w:gridCol w:w="1459"/>
        <w:gridCol w:w="1809"/>
        <w:gridCol w:w="1053"/>
        <w:gridCol w:w="1290"/>
        <w:gridCol w:w="1095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</w:rPr>
            </w:pPr>
            <w:r>
              <w:rPr>
                <w:rFonts w:hint="eastAsia" w:eastAsia="黑体"/>
                <w:color w:val="auto"/>
                <w:sz w:val="20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</w:rPr>
            </w:pPr>
            <w:r>
              <w:rPr>
                <w:rFonts w:hint="eastAsia" w:eastAsia="黑体"/>
                <w:color w:val="auto"/>
                <w:sz w:val="20"/>
              </w:rPr>
              <w:t>单位名称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岗位名称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岗位类别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岗位代码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  <w:lang w:eastAsia="zh-CN"/>
              </w:rPr>
              <w:t>拟</w:t>
            </w:r>
            <w:r>
              <w:rPr>
                <w:rFonts w:hint="eastAsia" w:eastAsia="黑体"/>
                <w:sz w:val="20"/>
              </w:rPr>
              <w:t>招聘人数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资格条件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sz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sz w:val="20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sz w:val="20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学历、学位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年龄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工作经历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其他条件</w:t>
            </w: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color w:val="auto"/>
                <w:sz w:val="20"/>
              </w:rPr>
            </w:pPr>
            <w:r>
              <w:rPr>
                <w:rFonts w:hint="eastAsia" w:eastAsia="仿宋_GB2312"/>
                <w:color w:val="auto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演员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eastAsia="仿宋_GB2312"/>
                <w:sz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有两年以上豫剧专业戏曲表演经验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伴奏员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有两年以上豫剧专业戏曲伴奏经验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音响师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有两年以上</w:t>
            </w:r>
            <w:r>
              <w:rPr>
                <w:rFonts w:hint="eastAsia" w:eastAsia="仿宋_GB2312"/>
                <w:sz w:val="20"/>
                <w:lang w:eastAsia="zh-CN"/>
              </w:rPr>
              <w:t>专业调音</w:t>
            </w:r>
            <w:r>
              <w:rPr>
                <w:rFonts w:hint="eastAsia" w:eastAsia="仿宋_GB2312"/>
                <w:sz w:val="20"/>
              </w:rPr>
              <w:t>经验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编剧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22010104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全日制本科及以上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戏剧影视导演类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要求有戏曲写作经验（须有两部以上搬上大型舞台的作品）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舞美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有两年以上专业戏曲舞台舞美经验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导演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全日制本科及以上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戏剧影视导演类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要求有戏曲导演经验（指导的作品须有两部以上搬大型上舞台）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武打演员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  <w:lang w:val="en-US" w:eastAsia="zh-CN"/>
              </w:rPr>
              <w:t>22010107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color w:val="auto"/>
                <w:sz w:val="20"/>
              </w:rPr>
            </w:pPr>
          </w:p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</w:rPr>
            </w:pPr>
            <w:r>
              <w:rPr>
                <w:rFonts w:hint="eastAsia" w:eastAsia="仿宋_GB2312"/>
                <w:color w:val="auto"/>
                <w:sz w:val="20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color w:val="auto"/>
                <w:sz w:val="20"/>
              </w:rPr>
            </w:pPr>
            <w:r>
              <w:rPr>
                <w:rFonts w:hint="eastAsia" w:eastAsia="仿宋_GB2312"/>
                <w:color w:val="auto"/>
                <w:sz w:val="20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0"/>
              </w:rPr>
            </w:pPr>
            <w:r>
              <w:rPr>
                <w:rFonts w:hint="eastAsia" w:eastAsia="仿宋_GB2312"/>
                <w:color w:val="auto"/>
                <w:sz w:val="20"/>
              </w:rPr>
              <w:t>专业不限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有两年以上豫剧专业戏曲武打演员经验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不限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合计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  <w:lang w:eastAsia="zh-CN"/>
              </w:rPr>
            </w:pPr>
            <w:r>
              <w:rPr>
                <w:rFonts w:hint="eastAsia" w:eastAsia="仿宋_GB2312"/>
                <w:sz w:val="20"/>
              </w:rPr>
              <w:t>2</w:t>
            </w:r>
            <w:r>
              <w:rPr>
                <w:rFonts w:hint="eastAsia" w:eastAsia="仿宋_GB2312"/>
                <w:sz w:val="20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hint="eastAsia" w:eastAsia="仿宋_GB2312"/>
                <w:sz w:val="2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096E"/>
    <w:rsid w:val="47F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2020-07-27T03:21:00Z</dcterms:created>
  <dc:creator>Administrator</dc:creator>
  <cp:lastModifiedBy>Administrator</cp:lastModifiedBy>
  <dcterms:modified xsi:type="dcterms:W3CDTF">2020-07-27T03:21:47Z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