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玉林市玉州区经济贸易和科学技术局</w:t>
      </w: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公开招聘编外人员报名登记表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207"/>
        <w:gridCol w:w="441"/>
        <w:gridCol w:w="128"/>
        <w:gridCol w:w="1063"/>
        <w:gridCol w:w="57"/>
        <w:gridCol w:w="819"/>
        <w:gridCol w:w="404"/>
        <w:gridCol w:w="784"/>
        <w:gridCol w:w="496"/>
        <w:gridCol w:w="1120"/>
        <w:gridCol w:w="1440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1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191" w:type="dxa"/>
            <w:gridSpan w:val="2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280" w:type="dxa"/>
            <w:gridSpan w:val="2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  <w:tcBorders>
              <w:top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183" w:type="dxa"/>
            <w:gridSpan w:val="3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1191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28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3" w:type="dxa"/>
            <w:vMerge w:val="continue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183" w:type="dxa"/>
            <w:gridSpan w:val="3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文化程度</w:t>
            </w:r>
          </w:p>
        </w:tc>
        <w:tc>
          <w:tcPr>
            <w:tcW w:w="1191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毕业时间</w:t>
            </w:r>
          </w:p>
        </w:tc>
        <w:tc>
          <w:tcPr>
            <w:tcW w:w="128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参加工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作时间</w:t>
            </w:r>
          </w:p>
        </w:tc>
        <w:tc>
          <w:tcPr>
            <w:tcW w:w="1440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3" w:type="dxa"/>
            <w:vMerge w:val="continue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183" w:type="dxa"/>
            <w:gridSpan w:val="3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婚姻状况</w:t>
            </w:r>
          </w:p>
        </w:tc>
        <w:tc>
          <w:tcPr>
            <w:tcW w:w="1191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健康状况</w:t>
            </w:r>
          </w:p>
        </w:tc>
        <w:tc>
          <w:tcPr>
            <w:tcW w:w="1280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号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码</w:t>
            </w:r>
          </w:p>
        </w:tc>
        <w:tc>
          <w:tcPr>
            <w:tcW w:w="3213" w:type="dxa"/>
            <w:gridSpan w:val="2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183" w:type="dxa"/>
            <w:gridSpan w:val="3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专业技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术职称</w:t>
            </w:r>
          </w:p>
        </w:tc>
        <w:tc>
          <w:tcPr>
            <w:tcW w:w="1191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有何从业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资格证</w:t>
            </w:r>
          </w:p>
        </w:tc>
        <w:tc>
          <w:tcPr>
            <w:tcW w:w="1280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熟悉专业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有何特长</w:t>
            </w:r>
          </w:p>
        </w:tc>
        <w:tc>
          <w:tcPr>
            <w:tcW w:w="3213" w:type="dxa"/>
            <w:gridSpan w:val="2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  <w:jc w:val="center"/>
        </w:trPr>
        <w:tc>
          <w:tcPr>
            <w:tcW w:w="1183" w:type="dxa"/>
            <w:gridSpan w:val="3"/>
            <w:vMerge w:val="restart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学位</w:t>
            </w:r>
          </w:p>
        </w:tc>
        <w:tc>
          <w:tcPr>
            <w:tcW w:w="1191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　育</w:t>
            </w:r>
          </w:p>
        </w:tc>
        <w:tc>
          <w:tcPr>
            <w:tcW w:w="1280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系及专业</w:t>
            </w:r>
          </w:p>
        </w:tc>
        <w:tc>
          <w:tcPr>
            <w:tcW w:w="4333" w:type="dxa"/>
            <w:gridSpan w:val="3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 w:hRule="atLeast"/>
          <w:jc w:val="center"/>
        </w:trPr>
        <w:tc>
          <w:tcPr>
            <w:tcW w:w="1183" w:type="dxa"/>
            <w:gridSpan w:val="3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　职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　育</w:t>
            </w:r>
          </w:p>
        </w:tc>
        <w:tc>
          <w:tcPr>
            <w:tcW w:w="1280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系及专业</w:t>
            </w:r>
          </w:p>
        </w:tc>
        <w:tc>
          <w:tcPr>
            <w:tcW w:w="4333" w:type="dxa"/>
            <w:gridSpan w:val="3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83" w:type="dxa"/>
            <w:gridSpan w:val="3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2471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现住址</w:t>
            </w:r>
          </w:p>
        </w:tc>
        <w:tc>
          <w:tcPr>
            <w:tcW w:w="4333" w:type="dxa"/>
            <w:gridSpan w:val="3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9" w:hRule="atLeast"/>
          <w:jc w:val="center"/>
        </w:trPr>
        <w:tc>
          <w:tcPr>
            <w:tcW w:w="1183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历</w:t>
            </w:r>
          </w:p>
        </w:tc>
        <w:tc>
          <w:tcPr>
            <w:tcW w:w="8084" w:type="dxa"/>
            <w:gridSpan w:val="10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spacing w:line="400" w:lineRule="exact"/>
              <w:rPr>
                <w:rFonts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  <w:jc w:val="center"/>
        </w:trPr>
        <w:tc>
          <w:tcPr>
            <w:tcW w:w="7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64" w:leftChars="-2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惩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况</w:t>
            </w:r>
          </w:p>
        </w:tc>
        <w:tc>
          <w:tcPr>
            <w:tcW w:w="8525" w:type="dxa"/>
            <w:gridSpan w:val="11"/>
            <w:tcBorders>
              <w:top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535" w:type="dxa"/>
            <w:vMerge w:val="restart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员</w:t>
            </w:r>
          </w:p>
        </w:tc>
        <w:tc>
          <w:tcPr>
            <w:tcW w:w="776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称谓</w:t>
            </w:r>
          </w:p>
        </w:tc>
        <w:tc>
          <w:tcPr>
            <w:tcW w:w="11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　名</w:t>
            </w:r>
          </w:p>
        </w:tc>
        <w:tc>
          <w:tcPr>
            <w:tcW w:w="81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年龄</w:t>
            </w:r>
          </w:p>
        </w:tc>
        <w:tc>
          <w:tcPr>
            <w:tcW w:w="118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4829" w:type="dxa"/>
            <w:gridSpan w:val="4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535" w:type="dxa"/>
            <w:vMerge w:val="continue"/>
            <w:tcBorders>
              <w:left w:val="single" w:color="000000" w:sz="8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76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bCs/>
                <w:sz w:val="24"/>
              </w:rPr>
            </w:pPr>
          </w:p>
        </w:tc>
        <w:tc>
          <w:tcPr>
            <w:tcW w:w="11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仿宋_GB2312"/>
                <w:bCs/>
                <w:sz w:val="24"/>
              </w:rPr>
            </w:pPr>
            <w:r>
              <w:rPr>
                <w:rFonts w:ascii="宋体" w:hAnsi="宋体" w:eastAsia="宋体" w:cs="仿宋_GB2312"/>
                <w:bCs/>
                <w:sz w:val="24"/>
              </w:rPr>
              <w:t xml:space="preserve"> </w:t>
            </w:r>
          </w:p>
        </w:tc>
        <w:tc>
          <w:tcPr>
            <w:tcW w:w="81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仿宋_GB2312"/>
                <w:bCs/>
                <w:sz w:val="24"/>
              </w:rPr>
            </w:pPr>
          </w:p>
        </w:tc>
        <w:tc>
          <w:tcPr>
            <w:tcW w:w="118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bCs/>
                <w:sz w:val="24"/>
              </w:rPr>
            </w:pPr>
          </w:p>
        </w:tc>
        <w:tc>
          <w:tcPr>
            <w:tcW w:w="4829" w:type="dxa"/>
            <w:gridSpan w:val="4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ind w:firstLine="240" w:firstLineChars="100"/>
              <w:rPr>
                <w:rFonts w:ascii="宋体" w:hAnsi="宋体" w:eastAsia="宋体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535" w:type="dxa"/>
            <w:vMerge w:val="continue"/>
            <w:tcBorders>
              <w:left w:val="single" w:color="000000" w:sz="8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76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仿宋_GB2312"/>
                <w:bCs/>
                <w:sz w:val="24"/>
              </w:rPr>
            </w:pPr>
          </w:p>
        </w:tc>
        <w:tc>
          <w:tcPr>
            <w:tcW w:w="11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仿宋_GB2312"/>
                <w:bCs/>
                <w:sz w:val="24"/>
              </w:rPr>
            </w:pPr>
          </w:p>
        </w:tc>
        <w:tc>
          <w:tcPr>
            <w:tcW w:w="81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仿宋_GB2312"/>
                <w:bCs/>
                <w:sz w:val="24"/>
              </w:rPr>
            </w:pPr>
          </w:p>
        </w:tc>
        <w:tc>
          <w:tcPr>
            <w:tcW w:w="118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仿宋_GB2312"/>
                <w:bCs/>
                <w:sz w:val="24"/>
              </w:rPr>
            </w:pPr>
          </w:p>
        </w:tc>
        <w:tc>
          <w:tcPr>
            <w:tcW w:w="4829" w:type="dxa"/>
            <w:gridSpan w:val="4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535" w:type="dxa"/>
            <w:vMerge w:val="continue"/>
            <w:tcBorders>
              <w:left w:val="single" w:color="000000" w:sz="8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76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仿宋_GB2312"/>
                <w:bCs/>
                <w:sz w:val="24"/>
              </w:rPr>
            </w:pPr>
          </w:p>
        </w:tc>
        <w:tc>
          <w:tcPr>
            <w:tcW w:w="11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仿宋_GB2312"/>
                <w:bCs/>
                <w:sz w:val="24"/>
              </w:rPr>
            </w:pPr>
          </w:p>
        </w:tc>
        <w:tc>
          <w:tcPr>
            <w:tcW w:w="81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仿宋_GB2312"/>
                <w:bCs/>
                <w:sz w:val="24"/>
              </w:rPr>
            </w:pPr>
          </w:p>
        </w:tc>
        <w:tc>
          <w:tcPr>
            <w:tcW w:w="118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仿宋_GB2312"/>
                <w:bCs/>
                <w:sz w:val="24"/>
              </w:rPr>
            </w:pPr>
          </w:p>
        </w:tc>
        <w:tc>
          <w:tcPr>
            <w:tcW w:w="4829" w:type="dxa"/>
            <w:gridSpan w:val="4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535" w:type="dxa"/>
            <w:vMerge w:val="continue"/>
            <w:tcBorders>
              <w:left w:val="single" w:color="000000" w:sz="8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76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81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4829" w:type="dxa"/>
            <w:gridSpan w:val="4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535" w:type="dxa"/>
            <w:vMerge w:val="continue"/>
            <w:tcBorders>
              <w:left w:val="single" w:color="000000" w:sz="8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76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1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829" w:type="dxa"/>
            <w:gridSpan w:val="4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8" w:hRule="atLeast"/>
          <w:jc w:val="center"/>
        </w:trPr>
        <w:tc>
          <w:tcPr>
            <w:tcW w:w="2431" w:type="dxa"/>
            <w:gridSpan w:val="6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审核意见</w:t>
            </w:r>
          </w:p>
        </w:tc>
        <w:tc>
          <w:tcPr>
            <w:tcW w:w="6836" w:type="dxa"/>
            <w:gridSpan w:val="7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审核人：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</w:t>
            </w:r>
          </w:p>
        </w:tc>
      </w:tr>
    </w:tbl>
    <w:p>
      <w:pPr>
        <w:spacing w:line="240" w:lineRule="atLeast"/>
        <w:ind w:firstLine="422" w:firstLineChars="2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b/>
          <w:sz w:val="21"/>
          <w:szCs w:val="21"/>
        </w:rPr>
        <w:t>说明</w:t>
      </w:r>
      <w:r>
        <w:rPr>
          <w:rFonts w:hint="eastAsia" w:ascii="仿宋" w:hAnsi="仿宋" w:eastAsia="仿宋"/>
          <w:sz w:val="21"/>
          <w:szCs w:val="21"/>
        </w:rPr>
        <w:t>：①照片为近期</w:t>
      </w:r>
      <w:r>
        <w:rPr>
          <w:rFonts w:ascii="仿宋" w:hAnsi="仿宋" w:eastAsia="仿宋"/>
          <w:sz w:val="21"/>
          <w:szCs w:val="21"/>
        </w:rPr>
        <w:t>1</w:t>
      </w:r>
      <w:r>
        <w:rPr>
          <w:rFonts w:hint="eastAsia" w:ascii="仿宋" w:hAnsi="仿宋" w:eastAsia="仿宋"/>
          <w:sz w:val="21"/>
          <w:szCs w:val="21"/>
        </w:rPr>
        <w:t>寸免冠标准彩照；②全日制教育学历和在职教育学历分别填写最高的，有学位的填学位，如大学经济学学士；③简历从高中阶段开始填写，含在职教育学习进修的经历。</w:t>
      </w:r>
    </w:p>
    <w:sectPr>
      <w:headerReference r:id="rId3" w:type="default"/>
      <w:pgSz w:w="11907" w:h="16840"/>
      <w:pgMar w:top="851" w:right="1134" w:bottom="680" w:left="1247" w:header="454" w:footer="1134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146"/>
    <w:rsid w:val="0001690B"/>
    <w:rsid w:val="00032F34"/>
    <w:rsid w:val="00061F2A"/>
    <w:rsid w:val="000717E9"/>
    <w:rsid w:val="000D6909"/>
    <w:rsid w:val="000F1922"/>
    <w:rsid w:val="00105230"/>
    <w:rsid w:val="00112124"/>
    <w:rsid w:val="001322A3"/>
    <w:rsid w:val="001336A8"/>
    <w:rsid w:val="00145AB0"/>
    <w:rsid w:val="00192958"/>
    <w:rsid w:val="0019372B"/>
    <w:rsid w:val="001D6987"/>
    <w:rsid w:val="002024C5"/>
    <w:rsid w:val="002750A4"/>
    <w:rsid w:val="00281D6E"/>
    <w:rsid w:val="002B0988"/>
    <w:rsid w:val="00320B0C"/>
    <w:rsid w:val="00332B7E"/>
    <w:rsid w:val="00342536"/>
    <w:rsid w:val="00394146"/>
    <w:rsid w:val="00395BE4"/>
    <w:rsid w:val="003A267B"/>
    <w:rsid w:val="003A3DD6"/>
    <w:rsid w:val="003B0128"/>
    <w:rsid w:val="003C6617"/>
    <w:rsid w:val="003D6C4D"/>
    <w:rsid w:val="003E05CA"/>
    <w:rsid w:val="003E6371"/>
    <w:rsid w:val="003F0333"/>
    <w:rsid w:val="004165BE"/>
    <w:rsid w:val="00450573"/>
    <w:rsid w:val="00464C46"/>
    <w:rsid w:val="004C76E3"/>
    <w:rsid w:val="004D48D5"/>
    <w:rsid w:val="00556B91"/>
    <w:rsid w:val="005C5DB4"/>
    <w:rsid w:val="0061255D"/>
    <w:rsid w:val="006470F0"/>
    <w:rsid w:val="00680E2D"/>
    <w:rsid w:val="006C23C6"/>
    <w:rsid w:val="006C72ED"/>
    <w:rsid w:val="006F0DCB"/>
    <w:rsid w:val="006F1809"/>
    <w:rsid w:val="007926E1"/>
    <w:rsid w:val="007E077F"/>
    <w:rsid w:val="007F26A7"/>
    <w:rsid w:val="00801EB4"/>
    <w:rsid w:val="00803886"/>
    <w:rsid w:val="008662B7"/>
    <w:rsid w:val="00872BDF"/>
    <w:rsid w:val="008960BC"/>
    <w:rsid w:val="008965F9"/>
    <w:rsid w:val="008A17BB"/>
    <w:rsid w:val="008B1D59"/>
    <w:rsid w:val="008C2A18"/>
    <w:rsid w:val="009029CD"/>
    <w:rsid w:val="00913535"/>
    <w:rsid w:val="0093014E"/>
    <w:rsid w:val="009316A8"/>
    <w:rsid w:val="00965D75"/>
    <w:rsid w:val="00976A17"/>
    <w:rsid w:val="009875C8"/>
    <w:rsid w:val="009B18F7"/>
    <w:rsid w:val="009E55A6"/>
    <w:rsid w:val="00A018FA"/>
    <w:rsid w:val="00A26DFA"/>
    <w:rsid w:val="00A769E6"/>
    <w:rsid w:val="00AA20C9"/>
    <w:rsid w:val="00AC1ACC"/>
    <w:rsid w:val="00AC2280"/>
    <w:rsid w:val="00AC2A66"/>
    <w:rsid w:val="00AC2C1A"/>
    <w:rsid w:val="00AC57FF"/>
    <w:rsid w:val="00AD2943"/>
    <w:rsid w:val="00AD61E6"/>
    <w:rsid w:val="00AF09E0"/>
    <w:rsid w:val="00B023FC"/>
    <w:rsid w:val="00B026EB"/>
    <w:rsid w:val="00B15846"/>
    <w:rsid w:val="00B42032"/>
    <w:rsid w:val="00B43600"/>
    <w:rsid w:val="00B56824"/>
    <w:rsid w:val="00BA2B5D"/>
    <w:rsid w:val="00BC08D9"/>
    <w:rsid w:val="00BC3901"/>
    <w:rsid w:val="00BC4974"/>
    <w:rsid w:val="00BC60AD"/>
    <w:rsid w:val="00BD0352"/>
    <w:rsid w:val="00BE24C8"/>
    <w:rsid w:val="00BE4832"/>
    <w:rsid w:val="00BF75FE"/>
    <w:rsid w:val="00C12BA8"/>
    <w:rsid w:val="00C17342"/>
    <w:rsid w:val="00C50D74"/>
    <w:rsid w:val="00C705F4"/>
    <w:rsid w:val="00CD1033"/>
    <w:rsid w:val="00CF2466"/>
    <w:rsid w:val="00D03574"/>
    <w:rsid w:val="00D64779"/>
    <w:rsid w:val="00D66D5E"/>
    <w:rsid w:val="00DB0B59"/>
    <w:rsid w:val="00DE0372"/>
    <w:rsid w:val="00E06CF2"/>
    <w:rsid w:val="00E17295"/>
    <w:rsid w:val="00E214AD"/>
    <w:rsid w:val="00E23EC8"/>
    <w:rsid w:val="00E82947"/>
    <w:rsid w:val="00F01C57"/>
    <w:rsid w:val="00F068E0"/>
    <w:rsid w:val="00F21786"/>
    <w:rsid w:val="00F2670B"/>
    <w:rsid w:val="00F55640"/>
    <w:rsid w:val="00F7748F"/>
    <w:rsid w:val="00F87EEB"/>
    <w:rsid w:val="00FB127C"/>
    <w:rsid w:val="00FB21C4"/>
    <w:rsid w:val="00FC29F1"/>
    <w:rsid w:val="00FC5CD5"/>
    <w:rsid w:val="00FE27DC"/>
    <w:rsid w:val="00FF077B"/>
    <w:rsid w:val="05271F57"/>
    <w:rsid w:val="0A961B06"/>
    <w:rsid w:val="14C908E3"/>
    <w:rsid w:val="35DF2600"/>
    <w:rsid w:val="4F526756"/>
    <w:rsid w:val="59BC38C9"/>
    <w:rsid w:val="5E370F6B"/>
    <w:rsid w:val="7718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semiHidden/>
    <w:qFormat/>
    <w:locked/>
    <w:uiPriority w:val="99"/>
    <w:rPr>
      <w:rFonts w:ascii="仿宋_GB2312" w:eastAsia="仿宋_GB2312" w:cs="Times New Roman"/>
      <w:sz w:val="18"/>
      <w:szCs w:val="18"/>
    </w:rPr>
  </w:style>
  <w:style w:type="character" w:customStyle="1" w:styleId="8">
    <w:name w:val="Footer Char"/>
    <w:basedOn w:val="6"/>
    <w:link w:val="3"/>
    <w:semiHidden/>
    <w:qFormat/>
    <w:locked/>
    <w:uiPriority w:val="99"/>
    <w:rPr>
      <w:rFonts w:ascii="仿宋_GB2312" w:eastAsia="仿宋_GB2312" w:cs="Times New Roman"/>
      <w:sz w:val="18"/>
      <w:szCs w:val="18"/>
    </w:rPr>
  </w:style>
  <w:style w:type="character" w:customStyle="1" w:styleId="9">
    <w:name w:val="Balloon Text Char"/>
    <w:basedOn w:val="6"/>
    <w:link w:val="2"/>
    <w:semiHidden/>
    <w:qFormat/>
    <w:locked/>
    <w:uiPriority w:val="99"/>
    <w:rPr>
      <w:rFonts w:ascii="仿宋_GB2312" w:eastAsia="仿宋_GB2312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WwW.YlmF.CoM</Company>
  <Pages>1</Pages>
  <Words>72</Words>
  <Characters>412</Characters>
  <Lines>0</Lines>
  <Paragraphs>0</Paragraphs>
  <TotalTime>125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2020-07-17T10:11:00Z</dcterms:created>
  <dc:creator>YlmF</dc:creator>
  <cp:lastModifiedBy>ぺ灬cc果冻ル</cp:lastModifiedBy>
  <cp:lastPrinted>2020-07-20T08:26:00Z</cp:lastPrinted>
  <dcterms:modified xsi:type="dcterms:W3CDTF">2020-07-22T08:00:39Z</dcterms:modified>
  <dc:title>个人信息表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