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8E" w:rsidRPr="000D258B" w:rsidRDefault="00D93DB1">
      <w:pPr>
        <w:pStyle w:val="a5"/>
        <w:widowControl/>
        <w:spacing w:before="496" w:beforeAutospacing="0" w:after="420" w:afterAutospacing="0" w:line="420" w:lineRule="atLeast"/>
        <w:ind w:firstLine="420"/>
        <w:jc w:val="center"/>
        <w:rPr>
          <w:sz w:val="44"/>
          <w:szCs w:val="44"/>
        </w:rPr>
      </w:pPr>
      <w:r w:rsidRPr="000D258B">
        <w:rPr>
          <w:rStyle w:val="a6"/>
          <w:rFonts w:ascii="宋体" w:eastAsia="宋体" w:hAnsi="宋体" w:cs="宋体"/>
          <w:color w:val="000000"/>
          <w:sz w:val="44"/>
          <w:szCs w:val="44"/>
          <w:shd w:val="clear" w:color="auto" w:fill="F9F9F9"/>
        </w:rPr>
        <w:t>公务员报考专业设置分类指导目录</w:t>
      </w:r>
    </w:p>
    <w:p w:rsidR="000D258B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1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哲学、政治学与马克思主义理论类：哲学、逻辑学、伦理学、宗教学、马克思主义哲学、中国哲学、外国哲学、美学、科学技术哲学；政治学与行政学、国际政治、外交学、政治学理论、中外政治制度、思想政治教育、科学社会主义与国际共产主义运动、中国近现代史基本问题研究、科学社会主义、中国革命史与中国共产党党史、中国共产党历史、科学技术史、马克思主义基本原理、马克思主义发展史、马克思主义中国化研究、国外马克思主义研究、政治学、国际政治经济学、行政学、国际文化交流、国际事务、党政管理、国际事务与国际关系、欧洲事务与欧洲关系、国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际关系等相关专业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2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社会学与公共管理类：卫生管理类、社会学、社会工作、家政学、家政服务、人类学、女性学、人口学、民俗学、民政管理、行政管理、应急管理、海关管理、保密管理、商检技术、社区管理与服务、青少年工作与管理、青少年工作、人民武装、国防教育与管理、社会福利事业管理、涉外事务管理、妇女工作与管理、人力资源管理、劳动与社会保障、社会保障、老年服务与管理、老年服务、社区康复、心理咨询、健康服务与管理、科技成果中介服务、职业中介服务、现代殡仪技术与管理、社会救助、戒毒康复、社会医学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与卫生事业管理、教育经济与管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理、会展经济与管理、应用社会学、经济社会学、社会心理学、社会管理、社区管理、社区康复、公共关系、公共关系学、公共管理、公共卫生、公共政策学、公共事业管理、公共事务管理、公共安全管理、环境规划与管理、国土资源管理、土地资源管理、土地管理、电子政务、劳动关系、城市管理、村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(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乡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)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镇管理、农村行政管理、农村行政经济管理、乡镇企业管理、农业技术与管理、林业信息工程与管理、林业经济信息管理、都市林业资源与林政管理、国有资产管理、行政管理办公自动化、海警后勤管理、高校教育等各类管理，体育馆管理、体育产业管理、文化产业等各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类管理，渔业资源与渔政管理、航运管理等各类交通运输管理，自然保护区等各类保护区和开发区管理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3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、卫生管理类：卫生监督、卫生信息管理、公共卫生管理、医学文秘、医院管理等相关专业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4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经济学与经济管理类：财政金融类、会计与审计类、经济学、国际经济与贸易、国民经济管理、贸易经济、保险、环境经济、网络经济学、体育经济、环境资源与发展经济学、海洋经济学、国际文化贸易；政治经济学、经济思想史、经济史、西方经济学、世界经济，人口、资源与环境经济学，发展经济学、法律经济学；国民经济学、商品学、区域经济学、产业经济学、国际贸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易学、劳动经济学、统计学、数量经济学、国防经济学、经济信息管理学、资产评估、公共经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济学、服务贸易学、经济统计学；金融管理与实务、金融与证券、金融保险、保险实务、医疗保险实务、资产评估与管理、证券投资与管理、投资与理财、证券与期货、产权交易与实务、农村合作金融、机动车保险实务、经济管理、经济信息管理、国际贸易实务、国际商务、商务经纪与代理；农林经济管理、农村区域发展、林业经济管理、食品经济管理、商务经济学、能源经济、工业经济、劳动经济、农业经济、运输经济、国际贸易、工业外贸、理财、投资经济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5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、财政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金融类：财政学、财政、财务管理、财务信息管理、税收学、税务、涉外税收、金融学、金融工程、金融数学、精算学、金融管理与实务、国际金融、金融与证券、金融管理、经济与金融、互联网金融、金融保险、保险学、保险、保险硕士、保险实务、医疗保险实务、投资学、信用管理、证券、证券与期货、证券投资、证券投资与管理、投资与理财、期货、货币银行学、资产评估与管理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6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、会计与审计类：会计学、会计、审计学、审计、财务管理、财务会计、国际会计、会计电算化、财务电算化、注册会计师、会计与统计核算、会计与审计、审计务实、统计务实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、财务信息管理、工业或企业会计等相关专业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7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、工商管理与市场营销类：工商管理、市场营销、会计学、财务管理、体育经济与管理、体育经济、体育产业管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理、财务会计教育、市场营销教育、旅游管理、商品学、审计学、电子商务、物流管理、国际商务、物业管理、特许经营管理、连锁经营管理、零售业管理、资产评估、电子商务与法律、商务策划管理；企业管理、技术经济及管理、工商企业管理、工商行政管理、商务管理、国际物流、现代物流管理、物流信息、企业资源计划管理、招商管理、采购供应管理、项目管理；国际市场营销、家具与市场营销、市场开发与营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销、营销与策划、医药营销、广告经济与管理、市场开发、汽车技术服务与营销、物流工程、国际企业管理、采购管理、人力资源管理、劳动关系等相关专业；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8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旅游管理与餐饮服务类：旅游管理、涉外旅游、导游、导游服务、旅行社经营与管理、景区开发与管理、酒店管理、旅游与酒店管理、会展策划与管理、历史文化旅游、旅游服务与管理、休闲服务与管理、餐饮管理与服务、烹饪工艺与营养、西餐工艺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9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、系统科学与管理科学类：系统理论、系统科学与工程、系统分析与集成、管理科学、信息管理与信息系统、工业工程、工程管理、工程造价、房地产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经营管理、产品质量工程、项目管理、邮政管理、管理科学工程等相关专业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10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、数学与统计类：数学、数学与应用数学、信息与计算科学、数理基础科学、基础数学、计算数学、概率论与数理统计、应用数学、运筹学与控制论；统计学、计划统计、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经营计划与统计、经济统计学、应用统计学、统计与概算、国土资源调查等各类专业统计调查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11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、法律类：法学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(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含民法、商法、刑法、经济法、行政法、国际经济法、国际公法、国际私法、环境资源法、财税金融法、劳动与社会保障法等方向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)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、法学理论、法律史、宪法学与行政法学、刑法学、民商法学、劳动法学、社会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保障法学、诉讼法学、经济法学、环境与资源保护法学、国际法学、军事法学、诉讼法、知识产权、知识产权法、法律、刑事司法、监狱学、律师事务、涉外经济法律事务、经济法律事务、行政法律事务、司法助理、法律文秘、司法警务、法律事务、书记官、海关国际法律条约与公约、公安法制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12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汉语言与文秘类：中国语言文学、文艺学、语言学、汉语言文字学、中国古典文献学、中国古代文学、中国现当代文学、中国少数民族语言文学（分语族）、比较文学与世界文学、汉语言文学、汉语言、中国语言文化、中国语言与文化、中国学、汉语国际教育、中文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应用、对外汉语、华文教育、应用语言学、戏剧影视文学、古典文献、古典文献学、文学、中国文学、汉语言文学与文化传播以及各类语文或汉语言；秘书学、文秘学、文秘教育、中文教育、现代秘书、司法文秘等各类专业文秘或秘书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13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新闻传播类：新闻学、传播学、广播电视学、广播电视新闻学、编辑出版学、媒体创意、新媒体与信息网络、网络与新媒体、数字出版、广告学、广播电视技术、影视艺术技术、摄影摄像技术、音像技术、影视多媒体技术、影视动画、影视广告、新闻采编与制作、电视节目制作、电视制片管理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14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、历史学与文物考古类：历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史学、中国历史、中国古代史、中国近现代史、世界历史、世界史、专门史、历史文献学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(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含∶敦煌学、古文字学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)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、史学理论及史学史、科学技术史、考古学及博物馆学、考古学、文物保护技术、博物馆学、文物与博物馆学、历史地理学、历史文献学、文化人类学、海洋史学、文化遗产等相关专业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15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、民族宗教类：民族学、宗教学、中国少数民族语言文学、民族理论与民族政策、马克思主义民族理论与政策、中国少数民族经济、中国少数民族史、中国少数民族艺术等相关专业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16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、外国语言文学类：根据职位需要设置相应语种。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17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、图书与档案学类：图书馆学、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档案学、信息资源管理、情报学、档案情报学、图书馆管理、档案管理、科技档案、图书档案管理等相关专业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18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、教育学类：教育学、思想政治教育、科学教育、高等教育学、初等教育、小学教育、学前教育、教育技术、教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育管理、教育学原理、课程与教学论、教育史、学前教育学、比较教育学、教育技术学、现代教育技术、教育硕士、教育法学、职业技术教育学、华文教育、艺术教育、人文教育、成人教育学、特殊教育、特殊教育学、儿童康复、人群康复、言语听觉科学，语文教育、数学教育、英语教育、物理教育、化学教育、生物教育、历史教育、地理教育、音乐教育、美术教育、体育教育等各学科教育，以及各类职业教育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19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、心理学类：心理学、应用心理学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(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含临床心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理学方向等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)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、犯罪心理学、社会心理学、心理咨询、基础心理学、发展与教育心理学等相关专业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20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体育学类：体育教育、运动训练、体育管理、体育人文社会学、体育教育训练学、运动人体科学、运动生物力学、体育生物科学、社会体育、警察体育、休闲体育、竞技体育、民族传统体育学、社会体育指导与管理、武术与民族传统体育、运动康复与健康、体育服务与管理、运动康复、体育保健、武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21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、艺术类：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(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可以按照小类设置专业条件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)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A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、音乐类：音乐学、作曲、音乐指挥、音乐表演、民族音乐、交响乐、声乐、歌剧、戏剧戏曲音乐、音乐剧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、钢琴、管弦、各种乐器演奏、现代器乐打击乐、音乐科技与艺术、音乐教育、音乐工程、作曲与作曲技术理论、录音艺术和电脑音乐等相关专业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B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、美术类：美术、绘画、中国画、油画、戏剧影视美术设计、雕塑、书法、戏剧影视美术设计、动画、漫画、木偶表演与制作、跨媒体艺术、文物保护与修复等相关专业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C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、电影电视广播类：电影编导、广播编导、电视编导、影视学、电视艺术、电影学、影视摄影与制作、广播电视编导、广播电视艺术、摄影等相关专业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D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、舞蹈类：舞蹈学、舞蹈编导、芭蕾舞、中国舞、民族舞蹈等相关专业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E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、戏剧戏曲类：戏剧学、戏曲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学、戏剧影视文学等相关专业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F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、表演类：戏剧戏曲表演、话剧表演、影视表演、表演等相关专业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G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、舞台艺术类：舞台美术、照明艺术、录音艺术等相关专业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H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、播音类。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I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、主持类。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J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、导演类。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K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、艺术理论与管理类：艺术史论、艺术学、新媒体艺术、会展艺术与技术、艺术管理、文化事业管理等相关专业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L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、艺术设计类：艺术设计、艺术设计学、产品造型设计、平面设计、视觉传达艺术设计、视觉传达设计、环境设计、环境艺术设计、产品设计、服装与服饰设计、公共艺术、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工艺美术、数字媒体艺术、电脑艺术设计、人物形象设计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 xml:space="preserve"> 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、装潢艺术设计、装饰艺术设计、雕塑艺术设计、珠宝首饰工艺及鉴定、雕刻艺术与家具设计、包装设计、旅游工艺品设计与制作、广告设计与制作、多媒体设计与制作等相关专业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22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公安类：犯罪学、犯罪心理学、侦查、侦查学、刑事科学技术、刑事侦查、刑事技术、技术侦查、技术侦查学、经济侦查、警察指挥与战术、禁毒、禁毒学、经济犯罪侦查、信息网络安全监察、公安信息技术、网络安全与执法、公安情报学、公安管理学、犯罪情报信息、公安视听技术、公安图像技术、法医学、警犬技术、警卫、警卫学、涉外警务、海警执法、边防检查、边防指挥、边防舰艇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指挥、边防通信指挥、边防公安、边防管理、边防机要、边境管理、出入境管理、参谋业务、消防指挥、森林消防、消防工程、核生化消防、防火管理、火灾勘查、科技防卫、安全防范工程、公共安全管理、公安保卫、国内安全保卫、公安学、特警、抢险救援、抢险救援指挥与技术、安全工程（民爆公共安全方向）、安全工程（刑事技术方向）、公安管理、警察管理、舰艇动力管理、舰艇技术、海警舰艇指挥与技术、预审、法化学、治安学、治安管理、交通管理、交通事故处理、交通管理工程、公安文秘、法学（侦查方向）、法学（公安方向）、公安法制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23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司法监所管理类：犯罪学、监狱学、监狱学（心理矫治方向）、狱政管理、监狱管理、侦查学（狱内侦查方向）、法学（戒毒工作方向）、法学（矫正教育方向）、刑事执行、民事执行、行政执行、劳教管理、监所管理、罪犯管教、罪犯教育、矫正教育学、罪犯心理矫治、涉毒人员矫治、司法管理、刑事侦察技术、司法鉴定技术、安全防范技术、司法信息技术、司法信息安全、应用法制心理技术、罪犯心理测量与矫正技术、行政执行（面向戒毒工作）、戒毒矫正技术、司法会计、毒品犯罪矫治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24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、计量测量与仪器仪表类：计量技术、测量技术、检测技术、精密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仪器、几何计量测试、光学计量、无线电计量测试、热工计量测试、力学计量测试、测控技术与仪器、电子信息技术及仪器、精密仪器及机械、测试计量技术及仪器等相关专业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25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计算机科学与技术类：计算机科学、计算机系统结构、计算机软件与理论、计算机应用技术、计算机科学与技术、仿真科学与技术、软件工程、计算机软件、计算机系统维护、计算机硬件与外设、网络系统管理、网络工程、各类计算机或软件技术、各类计算机网络技术或工程、各类计算机数据库技术、各类计算机信息科学工程或技术、各类计算机信息管理或应用、各类计算机管理或应用、各类计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算机控制技术、各类计算机通信、各类多媒体技术、信息网络安全、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信息安全、网络空间安全、科技防卫、物联网工程、传感网技术、计算机多媒体技术、数字媒体技术、新媒体技术、系统理论科学或工程、空间信息与数字技术、数据科学与大数据技术、管理信息系统、地球或地理信息系统科学与技术、智能科学与技术、计算数学及其应用软件、计算机与经济管理、计算机硬件或设备、电器与电脑、智能科学与技术、空间信息与数字技术、电子与计算机工程、可视化程序设计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Web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应用程序设计、多媒体制作、图形图像制作、动漫设计与制作、电影制作、电子商务、办公自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动化技术、软件测试等相关专业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26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电子信息类：电子学、电磁场与微波技术、信息与通信工程、通信与信息系统、信号与信息处理；电子科学与技术、电子信息科学与技术、电子信息工程、电子信息工程技术、电子工程技术、电子工艺与管理、应用电子技术教育、电子应用、电子与信息技术、电子声像技术、电子测量技术与仪器、电子设备与运行管理、微电子学、微电子学与固体电子学、微电子科学与工程、微电子制造工程、微电子材料与器件、微电子技术、电信工程与管理、信息物理工程、集成电路设计与集成系统、科学防卫、信息工程、信息安全、信息显示、信息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对抗技术、信息科学技术、光电技术、光电信息科学与工程、光信息科学与技术、光电子技术科学、信息显示与光电技术、光电信息工程、光电子材料与器件、电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路与系统、电磁场技术、电磁场与无线电技术、真空电子技术、无线电技术、电波传播与天线、通信工程、通信网络、通信技术、程控交换技术、汽车电子技术、水声工程、电子封装技术、广播电视网络技术、有线电视工程技术、广播电视工程、医学信息工程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27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、电气与自动化类：电气工程、电气自动化、电气自动化技术、电气工程与自动化、电气信息工程、电气技术教育、电机电器智能化、电机与电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器、电气工程与智能控制；自动化、各类自动化技术专业、数控技术设备、电力工程、电力工程与管理、电力电子与电力传动、电力系统及其自动化、电力系统自动化技术、电力线路运行、变电运行、高压输配电线路、电缆工程、光源与照明、水电站及电力网、电站自动化、高电压与绝缘技术、电工理论与新技术、电工技术、轨道交通信号与控制物理、机电一体化技术、生产过程自动化技术、计算机控制技术、工业网络技术、理化测试及质检技术、液压与气动技术、控制工程、控制理论与控制工程、检测技术与自动化装置、检测技术及应用、系统工程、邮政工程、模式识别与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智能系统、导航、制导与控制、智能电网信息工程、农村电气化技术、机器人工程等相关专业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28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、能源动力类：热能与动力工程、能源与环境系统工程、新能源科学与工程、能源与资源工程、能源动力系统及自动化、能源化学工程、能源与动力工程、能源工程与自动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化、风能动力与工程、能源工程、工程热物理、热能工程、城市热能应用技术、农村能源与环境技术、制冷与冷藏技术、动力机械及工程、流体机械及工程、制冷及低温工程、化工过程机械、核工程与核技术、核技术、核化工与核燃料、核反应堆工程、核电、燃气工程、供热工程、电厂设备运行与维护、电厂热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能动力装置、火电厂集控运行、热能动力设备与应用、发电厂及电力系统、电厂设备运行与维护、小型水电站及电力网、供用电技术、电网监控技术、电力系统继电保护与自动化、高压输配电线路施工运行与维护、电厂化学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29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机械与机电类：机械设计与制造、机械制造、机械工程、机械装备、精密机械、工业设计、机械工程及自动化、机械制造及自动化、机械自动化、自动化设备、制造工程、机械维修及检测技术、机电技术、材料成型及控制工程、机械工艺技术、机械制造工艺教育、机械维修及检测技术教育、制造自动化与测控技术、机械设计制造及其自动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化、工程机械、体育装备工程、交通建设与装备、机械电子工程、过程装备与控制工程、数控技术设备、计量技术与仪器、测控技术与仪器、电子信息技术与仪器、模具设计与制造、玩具设计与制造、材料成型与控制技术、焊接技术及自动化、液压与气动技术、计算机辅助设计与制造、微电机、微机电系统工程、机电技术教育、制冷与冷藏技术、车辆工程、数控技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术、电机与电器、精密机械技术、医疗器械制造与维护、机电设备维修与管理、数控设备应用与维护、自动化生产设备应用、医用电子仪器与维护、医学影像设备管理与维护、汽车维修工程教育、汽车改装技术、汽车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服务工程、汽车制造与装配技术、汽车检测与维修技术、汽车电子技术、汽车技术服务与营销、汽车整形技术、机械电子工程、机械设计及理论、光学工程、精密仪器及机械等相关专业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30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物理与力学类：物理学、应用物理学、工程物理、理论物理、粒子物理与原子核物理、原子与分子物理、等离子体物理、凝聚态物理、声学、光学、无线电物理、核物理；力学、理论与应用力学、工程力学、一般力学与力学基础、固体力学、流体力学、工程结构分析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31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、化学化工类：化学、应用化学、无机化学、有机化学、分析化学、物理化学、材料化学、高分子化学、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能源化学、高分子化学与物理、环境化学、化学生物学、分子科学与工程；化工、化学工程、生物化工、化学工程与工艺、过程装备与控制工程、资源循环科学与工程、能源化学工程、化学工程与工业生物工程、化学工艺、应用化工技术、精细化工、有机化工、工业生物工程、工业摧化、化工设备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32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、材料学类：材料物理、材料化学、材料物理与化学、材料学、材料加工工程、冶金工程、冶金物理化学、钢铁冶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金、有色金属冶金、金属材料工程、无机非金属材料工程、高分子材料与工程、材料科学与工程、材料设计科学与工程、复合材料与工程、焊接技术与工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程、宝石及材料工艺学、纳米材料与技术、新能源材料与器件、粉体材料科学与工程、再生资源科学与技术、稀土工程、高分子材料加工工程、功能材料、生物功能材料、电子封装技术、陶瓷、硅酸盐、金属材料与热处理技术、冶金技术、高分子材料应用技术、复合材料加工与应用技术、材料工程技术、建筑装饰材料及检测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33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地质地矿类：地质学、地质工程、地球信息科学与技术、采矿工程、石油工程、煤及煤层气工程、天然气、矿物加工工程、勘查技术与工程、资源勘查与开发、资源勘查工程、矿物资源工程、地质矿产勘查、勘察工程、区域地质调查及矿产普查、地质矿产勘察技术、矿山地质、岩矿鉴定、矿山测量、安全工程、安全技术及工程、矿业工程、水文地质与勘查技术、地下水科学与工程、金属矿产地质与勘查技术、铀矿地质与勘查技术、非金属矿产地质与勘查技术、岩矿分析与鉴定技术、宝玉石鉴定与加工技术、古生物学、工程地质勘查、海洋油气工程、地球化学、水文与工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程地质、石油与天然气工程类、油气井工程、油气田开发工程、油气储运工程、矿产普查与勘探、地球探测与信息技术、矿物学、岩石学、矿床学、地球化学、古生物学与地层学、构造地质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学、第四纪地质学以及国土资源调查、煤田地质与勘查技术、油气地质与勘查技术；钻探技术、地球物理勘查技术、地球物理测井技术、地球化学勘查技术；煤矿开采技术、金属矿开采技术、非金属矿开采技术、固体矿床露天开采技术、沙矿床开采技术、矿井建设、矿山机电、矿井通风与安全、矿井运输与提升、钻井技术、油气开采技术、油气储运技术、油气藏分析技术、油田化学应用技术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、石油与天然气地质勘探技术、矿物加工技术、选矿技术、选煤技术、煤炭深加工与利用、煤质分析技术、选矿机电技术等相关专业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34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环境科学类：环境科学、环境工程、资源环境科学、资源科学与工程、环境生态工程、生态学、海洋资源环境、海洋环境科学或工程、海洋生态、海洋生物资源与环境、水质科学与技术、灾害防治工程、辐射防护与环境工程、环境安全、环境安全工程、环境经济、资源循环科学与技术、再生资源科学与技术、农业生态学、综合规划、生态植物修复、环境经济与管理、地球环境科学、环境监察、环境监测、环境治理、环境评价、农业资源与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环境、农业环境保护技术、资源环境与城市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(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城乡规划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)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管理、城市检测与工程技术、环保设备与工程、水环境监测与保护、环境监测与治理技术、环境监测与评价、城市水净化技术、室内检测与控制技术等相关专业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35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、建筑学与规划设计类：建筑学、建筑历史与理论、建筑设计及其理论、城市规划与设计、建筑设计技术、建筑装饰工程技术、中国古建筑工程技术、建筑技术科学、建筑学硕士、城乡规划、城市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(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镇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)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规划、园林规划、风景园林、园林工程技术、景观学、风景园林、景观设计、景观建筑设计、城市园林设计、环境艺术设计、环境设计、城市园林管理、园林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绿化、园林技术、园艺教育、室内设计技术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 xml:space="preserve"> 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、道路规划、土地规划等相关专业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36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建筑工程类：土木工程、建筑工程、建筑与土木工程、建筑经济管理、建筑环境与设备工程、建筑设施智能技术、建筑节能技术与工程、建筑环境与能源应用工程、建筑工程预决算、建筑电气与智能化、建筑设计、建筑工程技术、建筑施工技术、建筑设备工程技术、建筑电气工程技术、建筑装饰工程技术、涉外建筑工程、工程管理、工程监理、工程造价、工业与民用建筑、工业与民用建筑工程、公路与城市道路工程、交通土建工程、道路交通工程、道路工程、桥梁工程、隧道工程、铁道工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程、岩土工程、结构工程、机场建设、道路桥梁与渡河工程、渡河工程、地下工程、城市地下空间工程、地下工程与隧道工程技术、房屋建筑工程、城镇建设、矿井建设、建设工程管理、中国古建筑工程技术、历史建筑保护工程、园林工程技术、基础工程技术、市政工程、楼宇智能化工程技术、市政工程技术、城市燃气工程技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术、给排水、给排水工程、给排水科学与工程、给排水工程技术、水工业技术、水利水电建筑工程、消防工程技术、供热工程、供热、燃气工程、供燃气、空调工程、供热通风与空调工程技术、供热通风与空调、通风及空调工程、防灾减灾工程及防护工程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、桥梁与隧道工程等相关专业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37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交通运输类：交通运输、交通工程、交通设备信息工程、交通建设与装备、交通运输管理、交通管理、交通工程管理、交通信息工程及控制、交通运输规划与管理、交通安全与智能控制、交通信息与控制工程、交通设备与控制工程、道路交通、油气储运工程、载运工具运用工程、汽车运用技术、高等级公路维护与管理、路政管理、公路监理、道路桥梁工程技术、公路运输与管理、工程机械控制技术、工程机械运用与维护、道路与铁道工程、轨道交通信号与控制、高速铁道技术、电气化铁道技术、铁道车辆、铁道机车车辆、铁道通信信号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铁道交通运营管理、铁道运输经济、铁道工程技术、城市交通、城市交通运输、城市轨道交通车辆、城市轨道交通控制、城市轨道交通工程技术、城市轨道交通运营管理、管道工程技术、管道工程施工、管道运输管理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38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、水利类：农业水利工程、水务工程、水务管理、水文与水资源工程、水文与水资源利用、水文学及水资源、水文与水资源、水政水资源管理、水文自动化测报技术、水信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息技术、城市水利、水环境监测与分析、水力学及河流动力学、水工结构工程、水利工程、水利工程施工技术、水利水电工程、水利科学与工程、水利水电工程管理、水利水电建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筑工程、水电站动力设备与管理、水利工程监理、河务工程与管理、航道及治河工程、水资源与海洋工程、海岸与海洋工程、机电设备运行与维护、机电排灌设备与管理、灌溉与排水技术、水土保持、水土保持与荒漠化防治，港口、港口航道与治河工程，海岸及近海工程、港口航道与海岸工程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39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农学与农业工程类：农业机械化工程、农业机械化及其自动化、农业电气化与自动化、农业电气、农业建筑环境与能源工程、农业工程、土地整治工程、农业资源与环境、农业昆虫与害虫防治、作物栽培学与耕作学、作物遗传育种、果树学、蔬菜学、土壤学、植物学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植物营养学、植物病理学、植物保护、植物检疫、植物科学与技术、植物生物技术、植物资源工程、野生植物资源开发与利用、农学、农药学、设施农业科学与工程、设施农业技术、观光农业、农艺教育、作物生产技术、种子科学与工程、种子生产与经营、中草药栽培技术、烟草、烟草栽培技术、园艺、园艺技术、园艺教育、特种作物、特种作物教育、食用菌、农产品质量检测、农产品储运与加工教育、茶学、茶叶生产加工技术、草业科学、农业推广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40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、林学与林业工程类：林学、园林、森林保护、森林工程、森林资源保护、森林资源保护与游憩、森林生态旅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游、森林采运工程、森林培育、森林保护学、森林经理学、野生动物保护、野生动物与自然保护区管理、野生动物保护与利用、野生动植物保护与利用、自然保护区建设与管理、自然保护区资源管理、林产化工、经济林、林业技术、林产化工技术、林业经济信息管理、林木遗传育种、园林植物与观赏园艺、园林技术、水土保持与荒漠化防治、木材科学与工程、木材科学与技术、林产化学加工工程、木材加工技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41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、生物科学类：生理学、生物科学、生物技术、生物工程、生物系统工程、生物物理学、化学生物学、生物信息学、生物信息技术、生物科学与生物技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术、生物化学与分子生物学、生物资源科学、应用生物科学、应用生物教育、水生生物学、微生物学、神经生物学、神经科学、发育生物学、细胞生物学、分子科学与工程、动植物检疫、轻工生物技术、遗传学、生态学、生物安全、生物医学工程、临床工程技术、整合科学、假肢矫形工程、生物制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42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动物科学类：动物学、动物科学、动物医学、动物药学、动物生物技术、动物遗传育种与繁殖、动物营养与饲料科学、动物防疫与检疫、动植物检疫、基础兽医学、预防兽医学、临床兽医学、特种经济动物饲养、特种动物养殖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畜禽生产教育、畜牧兽医、畜牧、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兽医、兽医医药、蜂学、昆虫学、蚕学、饲料与动物营养、兽药生产与营销等相关专业、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43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医学类：基础医学、临床医学、中西医临床医学、中西医结合基础、中西医结合临床、中西医结合、预防医学、妇幼保健医学、麻醉学、医学影像学、医学影像工程、医学影像技术、影像医学与核医学、医学检验、医学实验技术、眼科学、眼视光学、眼视光医学、听力学、医学技术、医学实验学、医学检验技术、医学美容技术、医学信息学、医学生物技术、医疗器械工程、生物医学工程、生物医学科学、呼吸治疗技术、人体解剖与组织胚胎学、免疫学、病原生物学、病理学与病理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生理学、法医学、放射医学，航空、航天与航海医学，内科学、儿科学、老年医学、精神医学、外科学、妇产科学、耳鼻咽喉科学、肿瘤学、运动医学、急诊医学、神经病学、精神病与精神卫生学、皮肤病与性病学、临床检验诊断学、口腔医学、口腔医学技术、口腔修复工艺学、口腔基础医学、口腔临床医学、流行病与卫生统计学、劳动卫生与环境卫生学、营养学、医学营养、食品卫生与营养学、营养与食品卫生学、儿少卫生与妇幼保健学、卫生毒理学、军事预防医学、中医学、中医基础理论、中医临床医学、中医临床基础、中医医史文献、方剂学、中医诊断学、中医内科学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、中医外科学、中医骨伤科学、中医骨伤、中医妇科学、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中医儿科学、中医五官科学、针灸推拿学、针灸推拿、中医康复学、中医养生学、各少数民族医学类、卫生监督、卫生检验、卫生检验与检疫、全球健康学、康复医学与理疗学、康复治疗学、康复物理治疗、康复作业治疗、听力与言语康复学、护理学、护理、助产、助产学、护士、涉外护士、产假护士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44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、药学类：制药工程、制药学、临床药学、药理学、药学、应用药学、药剂学、生药学、中药学、中药制药、中药资源与开发、中药栽培与鉴定、中草药栽培与鉴定、药物制剂、海洋药学、药事管理、药物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分析、药物分析学、药物化学、生物制药、微生物与生化药学、化工与制药、生化制药技术、生物制药技术、化学制药技术、中药制药技术、药物制剂技术、药物分析技术等相关专业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45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食品类：食品科学、食品科学与工程、食品工艺教育、食品营养与检验、食品营养与检验教育、食品营养与检测、食品安全与检测、食品贮运与营销、食品质量与安全、食品加工与安全、食品生物技术、食品加工技术、食品机械与管理、烹饪与营养、乳品工程、油脂及植物蛋白工程、粮食、粮食工程、酿酒工程、葡萄与葡萄酒工程、农产品储运与加工、农产品质量与安全、农产品加工及贮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藏工程、农畜特产品加工、水产品加工及贮藏工程等相关专业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46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测绘类：测绘工程、遥感科学与技术、空间信息与数字技术、工程测量、摄影测量与遥感技术、导航工程、地理国情监测、大地测量与卫星定位技术、地图制图技术、矿山测量、工程测量技术、工程测量与监理、地理信息系统与地图制图技术、地理空间信息工程、地籍测绘与土地管理信息技术、大地测量学与测量工程、摄影测量与遥感、地图制图学与地理信息工程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47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、地理科学与地球物理学类：地理科学、地理信息系统、地理信息科学、自然地理学、自然地理与资源环境、人文地理学、人文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地理与城乡规划、地图学与地理信息系统、地理信息科学与技术、资源环境与城乡规划管理、雷电防护科学与技术；地球物理学、地球物理、固体地球物理学、空间物理学、地球与空间科学、空间科学与技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48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轻工纺织类：轻化工程、轻工生物技术、纺织工程、现代纺织技术、纺织材料与纺织品设计、纺织品装饰艺术设计、纺织化学与染整工程、服装、服装设计、服装设计与工程、服装设计与工艺教育、针织技术与针织服装、装潢设计与工艺教育、非织造材料与工程、丝绸技术、丝绸设计与工程、染整技术、染织艺术设计、高分子材料加工技术、制浆造纸技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术、制糖工程、发酵工程、皮革化学与工程、香料香精技术与工程、香料香精工艺、表面精饰工艺、新型纺织机电技术、纺织品检验与贸易等相关专业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49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、工业工程类：工业工程、标准化工程、质量管理工程、产品质量工程等相关专业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50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、安全工程类：安全工程、工业环保与安全技术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 xml:space="preserve"> 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、救援技术、安全技术管理等相关专业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51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、包装印刷类：包装工程、印刷工程、包装技术与设计、印刷技术、印刷图文信息处理、数字印刷、印刷设备及工艺、出版与发行等相关专业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52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、水产类：渔业资源、渔业综合技术、海洋渔业、淡水渔业、海洋渔业科学与技术、水产、水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产养殖、水产养殖学、水产养殖技术、水产养殖教育、（水产）医学、水生动植物保护、水族科学与技术、海水养殖、渔业资源与渔政管理、捕捞学、海洋捕捞技术等相关专业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53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海洋科学类：海洋技术、海洋管理、海洋科学、物理海洋学、海洋化学、海洋生物学、海洋地质、海洋资源、海洋环境科学、海洋资源与环境、海洋生态、海洋水文、近岸海洋学、海洋生物工程、海洋渔业科学与技术、海洋工程与技术、海洋资源开发技术、海洋放射生态学、船舶与海洋结构物设计制造、船舶电子电气工程、救助与打捞工程、航海技术、船舶与海洋工程、水资源与海洋工程、水运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管理、国际航运业务管理、海事管理、轮机工程、轮机工程技术、船舶检验、航道工程技术、港口航道与海岸工程、港口海岸及治河工程、港口业务管理、港口物流设备与自动控制、集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装箱运输管理、港口工程技术、报关与国际货运、水声工程、军事海洋学、渔业资源与渔政管理等相关专业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54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航空航天类：飞行器设计与工程、飞行器动力工程、飞行器制造工程、飞行器设计、飞行器环境与生命保障工程、飞行器控制与信息工程、航空航天工程、工程力学与航天航空工程、航天运输与控制、航空宇航推进理论与工程、航空宇航制造工程、航空品适航技术、航空航天质量与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可靠性工程、人机与环境工程、飞行技术、飞行器质量与可靠性、质量与可靠性工程、民航运输、空中乘务、航空服务、民航商务、航空机电设备维修、航空电子设备维修、民航特种车辆维修、航空通信技术、空中交通管理、民航安全技术管理、航空油料管理和应用、飞机制造技术、无人驾驶航空器系统工程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55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、大气与天文学类：天文学、天体物理、天体测量与天体力学、空间科学与技术；气象学、大气科学、应用气象学、大气物理学与大气环境、大气科学技术、大气探测技术、应用气象技术、防雷技术等相关专业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56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、核工程类：核工程与核技术、辐射防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护与核安全、工程物理、核化工与核燃料工程、核能科学与工程、核燃料循环与材料、核技术及应用、辐射防护及环境保护等相关专业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lastRenderedPageBreak/>
        <w:t>57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、武器类：武器系统、武器系统与工程、武器系统与运用工程、武器发射工程、发射工程、兵器发射理论与技术、火炮、探测制导与控制技术、自动武器与弹药工程、弹药工程、弹药工程与爆炸技术、爆炸技术、特种能源工程与烟火技术、特种能源技术与工程、军事化学与烟火技术、地面武器机动工程、装甲车辆工程、信息对抗技术等相关专业</w:t>
      </w:r>
    </w:p>
    <w:p w:rsidR="00082A8E" w:rsidRPr="000D258B" w:rsidRDefault="00D93DB1" w:rsidP="000D258B">
      <w:pPr>
        <w:pStyle w:val="a5"/>
        <w:widowControl/>
        <w:spacing w:beforeAutospacing="0" w:afterAutospacing="0" w:line="420" w:lineRule="atLeas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注：此专业设置分类指导目录，仅供考生报名时参考。如对报考职位的资格条件和其他事项有</w:t>
      </w:r>
      <w:r w:rsidRPr="000D258B">
        <w:rPr>
          <w:rFonts w:ascii="仿宋_GB2312" w:eastAsia="仿宋_GB2312" w:hAnsi="宋体" w:cs="宋体" w:hint="eastAsia"/>
          <w:color w:val="000000"/>
          <w:sz w:val="32"/>
          <w:szCs w:val="32"/>
          <w:shd w:val="clear" w:color="auto" w:fill="F9F9F9"/>
        </w:rPr>
        <w:t>疑问的，考生可直接与省直招录机关或所报市公务员主管部门联系。各单位的咨询电话可通过山西人事考试网查询。</w:t>
      </w:r>
    </w:p>
    <w:p w:rsidR="00082A8E" w:rsidRPr="000D258B" w:rsidRDefault="00082A8E" w:rsidP="000D258B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082A8E" w:rsidRPr="000D258B" w:rsidSect="00082A8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DB1" w:rsidRDefault="00D93DB1" w:rsidP="00082A8E">
      <w:r>
        <w:separator/>
      </w:r>
    </w:p>
  </w:endnote>
  <w:endnote w:type="continuationSeparator" w:id="0">
    <w:p w:rsidR="00D93DB1" w:rsidRDefault="00D93DB1" w:rsidP="00082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A8E" w:rsidRDefault="00082A8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082A8E" w:rsidRDefault="00082A8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D93DB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D258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DB1" w:rsidRDefault="00D93DB1" w:rsidP="00082A8E">
      <w:r>
        <w:separator/>
      </w:r>
    </w:p>
  </w:footnote>
  <w:footnote w:type="continuationSeparator" w:id="0">
    <w:p w:rsidR="00D93DB1" w:rsidRDefault="00D93DB1" w:rsidP="00082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A8E" w:rsidRDefault="00082A8E">
    <w:pPr>
      <w:pStyle w:val="a4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965A1E"/>
    <w:rsid w:val="00082A8E"/>
    <w:rsid w:val="000D258B"/>
    <w:rsid w:val="00D93DB1"/>
    <w:rsid w:val="2A965A1E"/>
    <w:rsid w:val="737A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2A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82A8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2A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82A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rsid w:val="00082A8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082A8E"/>
    <w:rPr>
      <w:b/>
    </w:rPr>
  </w:style>
  <w:style w:type="character" w:styleId="a7">
    <w:name w:val="Hyperlink"/>
    <w:basedOn w:val="a0"/>
    <w:rsid w:val="00082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2025</Words>
  <Characters>11546</Characters>
  <Application>Microsoft Office Word</Application>
  <DocSecurity>0</DocSecurity>
  <Lines>96</Lines>
  <Paragraphs>27</Paragraphs>
  <ScaleCrop>false</ScaleCrop>
  <Company/>
  <LinksUpToDate>false</LinksUpToDate>
  <CharactersWithSpaces>13544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</dc:creator>
  <cp:lastModifiedBy>Administrator</cp:lastModifiedBy>
  <cp:revision>2</cp:revision>
  <cp:lastPrinted>2019-07-23T00:47:00Z</cp:lastPrinted>
  <dcterms:created xsi:type="dcterms:W3CDTF">2019-07-22T03:43:00Z</dcterms:created>
  <dcterms:modified xsi:type="dcterms:W3CDTF">2019-07-25T08:03:00Z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