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北京市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怀柔区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卫生健康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所属事业单位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年第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批公开招聘报名表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报考单位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及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岗位：</w:t>
      </w:r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民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身高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体重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邮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本人符合报名条件的要求，在报名表中填写的个人信息均准确、真实。资格审查时，本人提供的户口本、身份证、等证件的原件均符合规定且真实有效。如本人有违背上述任何一款的情况，愿承担由此而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本人签字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招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聘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审查人签字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5F7B"/>
    <w:rsid w:val="530D162A"/>
    <w:rsid w:val="54965F7B"/>
    <w:rsid w:val="7B695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2020-03-30T12:17:00Z</dcterms:created>
  <dc:creator>子扬</dc:creator>
  <cp:lastModifiedBy>liuyueyang</cp:lastModifiedBy>
  <dcterms:modified xsi:type="dcterms:W3CDTF">2020-05-19T01:04:24Z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