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6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color w:val="000000"/>
          <w:sz w:val="36"/>
          <w:shd w:val="clear" w:color="auto" w:fill="FFFFFF"/>
          <w:lang w:eastAsia="zh-CN"/>
        </w:rPr>
        <w:t>零陵区妇幼保健计划生育服务中心</w:t>
      </w:r>
      <w:r>
        <w:rPr>
          <w:rFonts w:hint="eastAsia" w:ascii="宋体" w:hAnsi="宋体"/>
          <w:b/>
          <w:color w:val="000000"/>
          <w:sz w:val="36"/>
          <w:shd w:val="clear" w:color="auto" w:fill="FFFFFF"/>
        </w:rPr>
        <w:t>20</w:t>
      </w:r>
      <w:r>
        <w:rPr>
          <w:rFonts w:hint="eastAsia" w:ascii="宋体" w:hAnsi="宋体"/>
          <w:b/>
          <w:color w:val="000000"/>
          <w:sz w:val="36"/>
          <w:shd w:val="clear" w:color="auto" w:fill="FFFFFF"/>
          <w:lang w:val="en-US" w:eastAsia="zh-CN"/>
        </w:rPr>
        <w:t>20</w:t>
      </w:r>
      <w:r>
        <w:rPr>
          <w:rFonts w:hint="eastAsia" w:ascii="宋体" w:hAnsi="宋体"/>
          <w:b/>
          <w:color w:val="000000"/>
          <w:sz w:val="36"/>
          <w:shd w:val="clear" w:color="auto" w:fill="FFFFFF"/>
        </w:rPr>
        <w:t>年招聘</w:t>
      </w:r>
      <w:r>
        <w:rPr>
          <w:rFonts w:hint="eastAsia" w:ascii="宋体" w:hAnsi="宋体"/>
          <w:b/>
          <w:color w:val="000000"/>
          <w:sz w:val="36"/>
          <w:shd w:val="clear" w:color="auto" w:fill="FFFFFF"/>
          <w:lang w:eastAsia="zh-CN"/>
        </w:rPr>
        <w:t>编外专业技术人员</w:t>
      </w:r>
      <w:r>
        <w:rPr>
          <w:rFonts w:hint="eastAsia" w:ascii="宋体" w:hAnsi="宋体"/>
          <w:b/>
          <w:color w:val="000000"/>
          <w:sz w:val="36"/>
          <w:shd w:val="clear" w:color="auto" w:fill="FFFFFF"/>
          <w:lang w:val="en-US" w:eastAsia="zh-CN"/>
        </w:rPr>
        <w:t>职位表</w:t>
      </w:r>
    </w:p>
    <w:tbl>
      <w:tblPr>
        <w:tblStyle w:val="7"/>
        <w:tblpPr w:leftFromText="180" w:rightFromText="180" w:vertAnchor="page" w:horzAnchor="page" w:tblpX="1043" w:tblpY="1930"/>
        <w:tblOverlap w:val="never"/>
        <w:tblW w:w="143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9"/>
        <w:gridCol w:w="1171"/>
        <w:gridCol w:w="938"/>
        <w:gridCol w:w="3202"/>
        <w:gridCol w:w="2329"/>
        <w:gridCol w:w="1125"/>
        <w:gridCol w:w="3577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1" w:firstLineChars="100"/>
              <w:jc w:val="both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ind w:firstLine="241" w:firstLineChars="100"/>
              <w:jc w:val="both"/>
              <w:textAlignment w:val="top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招聘范围及其他资格条件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妇产科</w:t>
            </w:r>
          </w:p>
        </w:tc>
        <w:tc>
          <w:tcPr>
            <w:tcW w:w="23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1985</w:t>
            </w:r>
            <w:r>
              <w:rPr>
                <w:rStyle w:val="9"/>
                <w:rFonts w:hint="default"/>
                <w:sz w:val="24"/>
                <w:szCs w:val="24"/>
              </w:rPr>
              <w:t>年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日以后出生；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中级职称或</w:t>
            </w:r>
            <w:r>
              <w:rPr>
                <w:rStyle w:val="9"/>
                <w:rFonts w:hint="default"/>
                <w:sz w:val="24"/>
                <w:szCs w:val="24"/>
              </w:rPr>
              <w:t>在二级医院工作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年以上（含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年）年龄可放宽到198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Style w:val="9"/>
                <w:rFonts w:hint="default"/>
                <w:sz w:val="24"/>
                <w:szCs w:val="24"/>
              </w:rPr>
              <w:t>年1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；副高职称年龄</w:t>
            </w:r>
            <w:r>
              <w:rPr>
                <w:rStyle w:val="9"/>
                <w:rFonts w:hint="default"/>
                <w:sz w:val="24"/>
                <w:szCs w:val="24"/>
              </w:rPr>
              <w:t>可放宽到19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75</w:t>
            </w:r>
            <w:r>
              <w:rPr>
                <w:rStyle w:val="9"/>
                <w:rFonts w:hint="default"/>
                <w:sz w:val="24"/>
                <w:szCs w:val="24"/>
              </w:rPr>
              <w:t>年1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本科及以上学历</w:t>
            </w: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`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往届本科毕业生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具有西医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或中医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执业医师资格证。在二级及以上医院工作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年及以上经历（含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取得规培证的可优先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吴淑婷</w:t>
            </w: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13974633051</w:t>
            </w: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刘泽禹</w:t>
            </w:r>
          </w:p>
          <w:p>
            <w:pPr>
              <w:widowControl/>
              <w:jc w:val="both"/>
              <w:textAlignment w:val="top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13217466628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儿 科</w:t>
            </w:r>
          </w:p>
        </w:tc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新生儿科</w:t>
            </w:r>
          </w:p>
        </w:tc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儿童五官科</w:t>
            </w:r>
          </w:p>
        </w:tc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1" w:hRule="atLeast"/>
        </w:trPr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儿童口腔科</w:t>
            </w:r>
          </w:p>
        </w:tc>
        <w:tc>
          <w:tcPr>
            <w:tcW w:w="23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往届毕业生要求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执业助理医师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医技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医学影像诊断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1人、</w:t>
            </w:r>
            <w:r>
              <w:rPr>
                <w:rFonts w:hint="eastAsia"/>
                <w:sz w:val="24"/>
              </w:rPr>
              <w:t>超声影像</w:t>
            </w:r>
            <w:r>
              <w:rPr>
                <w:rFonts w:hint="eastAsia"/>
                <w:sz w:val="24"/>
                <w:lang w:eastAsia="zh-CN"/>
              </w:rPr>
              <w:t>诊断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3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1985</w:t>
            </w:r>
            <w:r>
              <w:rPr>
                <w:rStyle w:val="9"/>
                <w:rFonts w:hint="default"/>
                <w:sz w:val="24"/>
                <w:szCs w:val="24"/>
              </w:rPr>
              <w:t>年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日以后出生；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中级职称或</w:t>
            </w:r>
            <w:r>
              <w:rPr>
                <w:rStyle w:val="9"/>
                <w:rFonts w:hint="default"/>
                <w:sz w:val="24"/>
                <w:szCs w:val="24"/>
              </w:rPr>
              <w:t>在二级医院工作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年以上（含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年）年龄可放宽到198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Style w:val="9"/>
                <w:rFonts w:hint="default"/>
                <w:sz w:val="24"/>
                <w:szCs w:val="24"/>
              </w:rPr>
              <w:t>年1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；副高职称年龄</w:t>
            </w:r>
            <w:r>
              <w:rPr>
                <w:rStyle w:val="9"/>
                <w:rFonts w:hint="default"/>
                <w:sz w:val="24"/>
                <w:szCs w:val="24"/>
              </w:rPr>
              <w:t>可放宽到19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75</w:t>
            </w:r>
            <w:r>
              <w:rPr>
                <w:rStyle w:val="9"/>
                <w:rFonts w:hint="default"/>
                <w:sz w:val="24"/>
                <w:szCs w:val="24"/>
              </w:rPr>
              <w:t>年1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具有执业医师资格证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在二级及以上医院工作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年及以上经历（含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年）可优先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center"/>
              <w:textAlignment w:val="top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影像技术1人</w:t>
            </w:r>
          </w:p>
        </w:tc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要求具有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影像技士及以上资格证；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在二级及以上医院工作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年及以上经历（含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年）可优先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儿童康复5人</w:t>
            </w:r>
          </w:p>
        </w:tc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往届毕业生要求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康复士及以上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在二级及以上医院工作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年及以上经历（含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年）可优先</w:t>
            </w:r>
          </w:p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儿童眼视力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3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往届毕业生要求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药学人员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药学专业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1989</w:t>
            </w:r>
            <w:r>
              <w:rPr>
                <w:rStyle w:val="9"/>
                <w:rFonts w:hint="default"/>
                <w:sz w:val="24"/>
                <w:szCs w:val="24"/>
              </w:rPr>
              <w:t>年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日以后出生；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中级职称或</w:t>
            </w:r>
            <w:r>
              <w:rPr>
                <w:rStyle w:val="9"/>
                <w:rFonts w:hint="default"/>
                <w:sz w:val="24"/>
                <w:szCs w:val="24"/>
              </w:rPr>
              <w:t>在二级医院工作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default"/>
                <w:sz w:val="24"/>
                <w:szCs w:val="24"/>
              </w:rPr>
              <w:t>年以上（含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default"/>
                <w:sz w:val="24"/>
                <w:szCs w:val="24"/>
              </w:rPr>
              <w:t>年）年龄可放宽到198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default"/>
                <w:sz w:val="24"/>
                <w:szCs w:val="24"/>
              </w:rPr>
              <w:t>年1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；副高职称年龄</w:t>
            </w:r>
            <w:r>
              <w:rPr>
                <w:rStyle w:val="9"/>
                <w:rFonts w:hint="default"/>
                <w:sz w:val="24"/>
                <w:szCs w:val="24"/>
              </w:rPr>
              <w:t>可放宽到19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81</w:t>
            </w:r>
            <w:r>
              <w:rPr>
                <w:rStyle w:val="9"/>
                <w:rFonts w:hint="default"/>
                <w:sz w:val="24"/>
                <w:szCs w:val="24"/>
              </w:rPr>
              <w:t>年1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both"/>
              <w:textAlignment w:val="top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both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要求具有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药剂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师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及以上资格证；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在二级及以上医院工作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年及以上经历（含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年）可优先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财务人员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会计专业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1989</w:t>
            </w:r>
            <w:r>
              <w:rPr>
                <w:rStyle w:val="9"/>
                <w:rFonts w:hint="default"/>
                <w:sz w:val="24"/>
                <w:szCs w:val="24"/>
              </w:rPr>
              <w:t>年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日以后出生；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中级职称或</w:t>
            </w:r>
            <w:r>
              <w:rPr>
                <w:rFonts w:hint="eastAsia" w:ascii="宋体" w:hAnsi="宋体"/>
                <w:color w:val="000000"/>
                <w:sz w:val="24"/>
              </w:rPr>
              <w:t>在企事业单位从事财务工作5年以上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年龄</w:t>
            </w:r>
            <w:r>
              <w:rPr>
                <w:rStyle w:val="9"/>
                <w:rFonts w:hint="default"/>
                <w:sz w:val="24"/>
                <w:szCs w:val="24"/>
              </w:rPr>
              <w:t>可放宽到19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85</w:t>
            </w:r>
            <w:r>
              <w:rPr>
                <w:rStyle w:val="9"/>
                <w:rFonts w:hint="default"/>
                <w:sz w:val="24"/>
                <w:szCs w:val="24"/>
              </w:rPr>
              <w:t>年1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default"/>
                <w:sz w:val="24"/>
                <w:szCs w:val="24"/>
              </w:rPr>
              <w:t>月</w:t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Style w:val="9"/>
                <w:rFonts w:hint="default"/>
                <w:sz w:val="24"/>
                <w:szCs w:val="24"/>
              </w:rPr>
              <w:t>日以后出生</w:t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要求具有会计师证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在企事业单位从事财务工作5年以上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（含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）可优先。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786"/>
              </w:tabs>
              <w:jc w:val="left"/>
              <w:textAlignment w:val="top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27人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sz w:val="36"/>
          <w:shd w:val="clear" w:color="auto" w:fill="FFFFFF"/>
          <w:lang w:val="en-US" w:eastAsia="zh-CN"/>
        </w:rPr>
      </w:pPr>
    </w:p>
    <w:sectPr>
      <w:pgSz w:w="16838" w:h="11906" w:orient="landscape"/>
      <w:pgMar w:top="1179" w:right="1327" w:bottom="839" w:left="132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E8441E0"/>
    <w:rsid w:val="001C590D"/>
    <w:rsid w:val="002A4E89"/>
    <w:rsid w:val="004112E7"/>
    <w:rsid w:val="004D415A"/>
    <w:rsid w:val="005E6001"/>
    <w:rsid w:val="00682738"/>
    <w:rsid w:val="00943720"/>
    <w:rsid w:val="00AF468F"/>
    <w:rsid w:val="00B13AF3"/>
    <w:rsid w:val="00B8165D"/>
    <w:rsid w:val="00BE2D8B"/>
    <w:rsid w:val="00BE51B6"/>
    <w:rsid w:val="00D53DF4"/>
    <w:rsid w:val="00EB0D30"/>
    <w:rsid w:val="00FD0160"/>
    <w:rsid w:val="00FD070F"/>
    <w:rsid w:val="02496E65"/>
    <w:rsid w:val="02B31347"/>
    <w:rsid w:val="03FB57E5"/>
    <w:rsid w:val="043F6590"/>
    <w:rsid w:val="04953536"/>
    <w:rsid w:val="04B34E09"/>
    <w:rsid w:val="0551489B"/>
    <w:rsid w:val="05945C47"/>
    <w:rsid w:val="062C6A93"/>
    <w:rsid w:val="08385520"/>
    <w:rsid w:val="0945572F"/>
    <w:rsid w:val="09B423FC"/>
    <w:rsid w:val="0A0539F6"/>
    <w:rsid w:val="0EB86CBE"/>
    <w:rsid w:val="10384EF5"/>
    <w:rsid w:val="108C04E7"/>
    <w:rsid w:val="10941D9A"/>
    <w:rsid w:val="128D454E"/>
    <w:rsid w:val="13A75A77"/>
    <w:rsid w:val="13DF024F"/>
    <w:rsid w:val="16F27EEA"/>
    <w:rsid w:val="17082B12"/>
    <w:rsid w:val="192D291D"/>
    <w:rsid w:val="1B4B0A19"/>
    <w:rsid w:val="1C916584"/>
    <w:rsid w:val="1CC61CD2"/>
    <w:rsid w:val="1E1B2F99"/>
    <w:rsid w:val="1EA750DA"/>
    <w:rsid w:val="1FA0749E"/>
    <w:rsid w:val="202F5DF7"/>
    <w:rsid w:val="20763858"/>
    <w:rsid w:val="2105423D"/>
    <w:rsid w:val="21CB1FE1"/>
    <w:rsid w:val="22D92F88"/>
    <w:rsid w:val="238F2538"/>
    <w:rsid w:val="240726A7"/>
    <w:rsid w:val="287C66BF"/>
    <w:rsid w:val="28FD524E"/>
    <w:rsid w:val="2D252C69"/>
    <w:rsid w:val="2D347811"/>
    <w:rsid w:val="2E7E7348"/>
    <w:rsid w:val="2EED3E9E"/>
    <w:rsid w:val="30B9754C"/>
    <w:rsid w:val="30E42088"/>
    <w:rsid w:val="31AF2B9F"/>
    <w:rsid w:val="351A5045"/>
    <w:rsid w:val="362A39B9"/>
    <w:rsid w:val="37735CA1"/>
    <w:rsid w:val="38843BE9"/>
    <w:rsid w:val="3CA17311"/>
    <w:rsid w:val="3E8441E0"/>
    <w:rsid w:val="40347B93"/>
    <w:rsid w:val="40F6322D"/>
    <w:rsid w:val="420738D1"/>
    <w:rsid w:val="436C68D1"/>
    <w:rsid w:val="437F67BD"/>
    <w:rsid w:val="4469157D"/>
    <w:rsid w:val="449D3656"/>
    <w:rsid w:val="4557024B"/>
    <w:rsid w:val="460962B3"/>
    <w:rsid w:val="479F1A80"/>
    <w:rsid w:val="491A5DD8"/>
    <w:rsid w:val="49246C98"/>
    <w:rsid w:val="49250550"/>
    <w:rsid w:val="4BA07841"/>
    <w:rsid w:val="4F1D1761"/>
    <w:rsid w:val="4F212AC7"/>
    <w:rsid w:val="506132D4"/>
    <w:rsid w:val="58071009"/>
    <w:rsid w:val="58F43FA2"/>
    <w:rsid w:val="59BB2428"/>
    <w:rsid w:val="5A762ECC"/>
    <w:rsid w:val="5A8544E3"/>
    <w:rsid w:val="5B0E45A3"/>
    <w:rsid w:val="5B860DA3"/>
    <w:rsid w:val="604A6176"/>
    <w:rsid w:val="60855BB8"/>
    <w:rsid w:val="60AB305A"/>
    <w:rsid w:val="60C624E3"/>
    <w:rsid w:val="638244C1"/>
    <w:rsid w:val="6464322B"/>
    <w:rsid w:val="66DC5AB4"/>
    <w:rsid w:val="684C6980"/>
    <w:rsid w:val="68E0014D"/>
    <w:rsid w:val="6AFC41FE"/>
    <w:rsid w:val="6B476462"/>
    <w:rsid w:val="6C4C34EC"/>
    <w:rsid w:val="6D817F2D"/>
    <w:rsid w:val="71C20FC4"/>
    <w:rsid w:val="729E5552"/>
    <w:rsid w:val="730E14C2"/>
    <w:rsid w:val="74ED119B"/>
    <w:rsid w:val="75324011"/>
    <w:rsid w:val="759A26F8"/>
    <w:rsid w:val="78744394"/>
    <w:rsid w:val="79066179"/>
    <w:rsid w:val="799A182F"/>
    <w:rsid w:val="7D1F4F2B"/>
    <w:rsid w:val="7DBC238F"/>
    <w:rsid w:val="7E3819C0"/>
    <w:rsid w:val="7EFC129E"/>
    <w:rsid w:val="7F3231C8"/>
    <w:rsid w:val="7FA27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页眉 Char"/>
    <w:basedOn w:val="6"/>
    <w:link w:val="4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851</Characters>
  <Lines>7</Lines>
  <Paragraphs>1</Paragraphs>
  <TotalTime>42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2019-09-24T02:30:00Z</dcterms:created>
  <dc:creator>AHUA1408369028</dc:creator>
  <cp:lastModifiedBy>Administrator</cp:lastModifiedBy>
  <cp:lastPrinted>2019-12-24T00:46:00Z</cp:lastPrinted>
  <dcterms:modified xsi:type="dcterms:W3CDTF">2020-05-07T01:01:39Z</dcterms:modified>
  <dc:title>2019年永州市第四人民医院公开招聘职位表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