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82" w:rsidRDefault="00432882" w:rsidP="00432882">
      <w:pPr>
        <w:pStyle w:val="a3"/>
        <w:shd w:val="clear" w:color="auto" w:fill="FFFFFF"/>
        <w:spacing w:before="0" w:beforeAutospacing="0" w:after="120" w:afterAutospacing="0"/>
        <w:ind w:firstLine="360"/>
        <w:jc w:val="center"/>
        <w:rPr>
          <w:rFonts w:ascii="Arial" w:hAnsi="Arial" w:cs="Arial"/>
          <w:color w:val="000000"/>
          <w:sz w:val="18"/>
          <w:szCs w:val="18"/>
        </w:rPr>
      </w:pPr>
      <w:r>
        <w:rPr>
          <w:rStyle w:val="a4"/>
          <w:rFonts w:ascii="Arial" w:hAnsi="Arial" w:cs="Arial"/>
          <w:color w:val="000000"/>
          <w:sz w:val="18"/>
          <w:szCs w:val="18"/>
        </w:rPr>
        <w:t>黄浦区</w:t>
      </w:r>
      <w:r>
        <w:rPr>
          <w:rStyle w:val="a4"/>
          <w:rFonts w:ascii="Arial" w:hAnsi="Arial" w:cs="Arial"/>
          <w:color w:val="000000"/>
          <w:sz w:val="18"/>
          <w:szCs w:val="18"/>
        </w:rPr>
        <w:t>2020</w:t>
      </w:r>
      <w:r>
        <w:rPr>
          <w:rStyle w:val="a4"/>
          <w:rFonts w:ascii="Arial" w:hAnsi="Arial" w:cs="Arial"/>
          <w:color w:val="000000"/>
          <w:sz w:val="18"/>
          <w:szCs w:val="18"/>
        </w:rPr>
        <w:t>年面向本市应届高校毕业生</w:t>
      </w:r>
    </w:p>
    <w:p w:rsidR="00432882" w:rsidRDefault="00432882" w:rsidP="00432882">
      <w:pPr>
        <w:pStyle w:val="a3"/>
        <w:shd w:val="clear" w:color="auto" w:fill="FFFFFF"/>
        <w:spacing w:before="0" w:beforeAutospacing="0" w:after="120" w:afterAutospacing="0"/>
        <w:jc w:val="center"/>
        <w:rPr>
          <w:rFonts w:ascii="Arial" w:hAnsi="Arial" w:cs="Arial"/>
          <w:color w:val="000000"/>
          <w:sz w:val="18"/>
          <w:szCs w:val="18"/>
        </w:rPr>
      </w:pPr>
      <w:r>
        <w:rPr>
          <w:rStyle w:val="a4"/>
          <w:rFonts w:ascii="Arial" w:hAnsi="Arial" w:cs="Arial"/>
          <w:color w:val="000000"/>
          <w:sz w:val="18"/>
          <w:szCs w:val="18"/>
        </w:rPr>
        <w:t>专项招聘社区工作者招聘简章</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ind w:left="562"/>
        <w:rPr>
          <w:rFonts w:ascii="Arial" w:hAnsi="Arial" w:cs="Arial"/>
          <w:color w:val="000000"/>
          <w:sz w:val="18"/>
          <w:szCs w:val="18"/>
        </w:rPr>
      </w:pPr>
      <w:r>
        <w:rPr>
          <w:rStyle w:val="a4"/>
          <w:rFonts w:ascii="Arial" w:hAnsi="Arial" w:cs="Arial"/>
          <w:color w:val="000000"/>
          <w:sz w:val="18"/>
          <w:szCs w:val="18"/>
        </w:rPr>
        <w:t>一、招聘岗位</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一般在居民区（居委会）、</w:t>
      </w:r>
      <w:r>
        <w:rPr>
          <w:rFonts w:ascii="Arial" w:hAnsi="Arial" w:cs="Arial"/>
          <w:color w:val="000000"/>
          <w:sz w:val="18"/>
          <w:szCs w:val="18"/>
        </w:rPr>
        <w:t>“</w:t>
      </w:r>
      <w:r>
        <w:rPr>
          <w:rFonts w:ascii="Arial" w:hAnsi="Arial" w:cs="Arial"/>
          <w:color w:val="000000"/>
          <w:sz w:val="18"/>
          <w:szCs w:val="18"/>
        </w:rPr>
        <w:t>五个中心</w:t>
      </w:r>
      <w:r>
        <w:rPr>
          <w:rFonts w:ascii="Arial" w:hAnsi="Arial" w:cs="Arial"/>
          <w:color w:val="000000"/>
          <w:sz w:val="18"/>
          <w:szCs w:val="18"/>
        </w:rPr>
        <w:t>”</w:t>
      </w:r>
      <w:r>
        <w:rPr>
          <w:rFonts w:ascii="Arial" w:hAnsi="Arial" w:cs="Arial"/>
          <w:color w:val="000000"/>
          <w:sz w:val="18"/>
          <w:szCs w:val="18"/>
        </w:rPr>
        <w:t>及社工事务所的社区工作者。</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ind w:left="562"/>
        <w:rPr>
          <w:rFonts w:ascii="Arial" w:hAnsi="Arial" w:cs="Arial"/>
          <w:color w:val="000000"/>
          <w:sz w:val="18"/>
          <w:szCs w:val="18"/>
        </w:rPr>
      </w:pPr>
      <w:r>
        <w:rPr>
          <w:rStyle w:val="a4"/>
          <w:rFonts w:ascii="Arial" w:hAnsi="Arial" w:cs="Arial"/>
          <w:color w:val="000000"/>
          <w:sz w:val="18"/>
          <w:szCs w:val="18"/>
        </w:rPr>
        <w:t>二、招聘岗位分类和人数（每个街道招录的人员均分为以下两类）</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1</w:t>
      </w:r>
      <w:r>
        <w:rPr>
          <w:rStyle w:val="a4"/>
          <w:rFonts w:ascii="Arial" w:hAnsi="Arial" w:cs="Arial"/>
          <w:color w:val="000000"/>
          <w:sz w:val="18"/>
          <w:szCs w:val="18"/>
        </w:rPr>
        <w:t>、居民区（居委会）工作人员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是指从事社区党群工作、社区自治工作的人员。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2</w:t>
      </w:r>
      <w:r>
        <w:rPr>
          <w:rStyle w:val="a4"/>
          <w:rFonts w:ascii="Arial" w:hAnsi="Arial" w:cs="Arial"/>
          <w:color w:val="000000"/>
          <w:sz w:val="18"/>
          <w:szCs w:val="18"/>
        </w:rPr>
        <w:t>、</w:t>
      </w:r>
      <w:r>
        <w:rPr>
          <w:rStyle w:val="a4"/>
          <w:rFonts w:ascii="Arial" w:hAnsi="Arial" w:cs="Arial"/>
          <w:color w:val="000000"/>
          <w:sz w:val="18"/>
          <w:szCs w:val="18"/>
        </w:rPr>
        <w:t>“</w:t>
      </w:r>
      <w:r>
        <w:rPr>
          <w:rStyle w:val="a4"/>
          <w:rFonts w:ascii="Arial" w:hAnsi="Arial" w:cs="Arial"/>
          <w:color w:val="000000"/>
          <w:sz w:val="18"/>
          <w:szCs w:val="18"/>
        </w:rPr>
        <w:t>五个中心</w:t>
      </w:r>
      <w:r>
        <w:rPr>
          <w:rStyle w:val="a4"/>
          <w:rFonts w:ascii="Arial" w:hAnsi="Arial" w:cs="Arial"/>
          <w:color w:val="000000"/>
          <w:sz w:val="18"/>
          <w:szCs w:val="18"/>
        </w:rPr>
        <w:t>”</w:t>
      </w:r>
      <w:r>
        <w:rPr>
          <w:rStyle w:val="a4"/>
          <w:rFonts w:ascii="Arial" w:hAnsi="Arial" w:cs="Arial"/>
          <w:color w:val="000000"/>
          <w:sz w:val="18"/>
          <w:szCs w:val="18"/>
        </w:rPr>
        <w:t>及社工事务所工作人员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是指街道社区党群服务中心（含党群服务站点）、城市网格化综合管理中心、社区事务受理服务中心、街道社会治安综合治理工作中心、社区文化活动中心（以上五个单位，简称</w:t>
      </w:r>
      <w:r>
        <w:rPr>
          <w:rFonts w:ascii="Arial" w:hAnsi="Arial" w:cs="Arial"/>
          <w:color w:val="000000"/>
          <w:sz w:val="18"/>
          <w:szCs w:val="18"/>
        </w:rPr>
        <w:t>“</w:t>
      </w:r>
      <w:r>
        <w:rPr>
          <w:rFonts w:ascii="Arial" w:hAnsi="Arial" w:cs="Arial"/>
          <w:color w:val="000000"/>
          <w:sz w:val="18"/>
          <w:szCs w:val="18"/>
        </w:rPr>
        <w:t>五个中心</w:t>
      </w:r>
      <w:r>
        <w:rPr>
          <w:rFonts w:ascii="Arial" w:hAnsi="Arial" w:cs="Arial"/>
          <w:color w:val="000000"/>
          <w:sz w:val="18"/>
          <w:szCs w:val="18"/>
        </w:rPr>
        <w:t>”</w:t>
      </w:r>
      <w:r>
        <w:rPr>
          <w:rFonts w:ascii="Arial" w:hAnsi="Arial" w:cs="Arial"/>
          <w:color w:val="000000"/>
          <w:sz w:val="18"/>
          <w:szCs w:val="18"/>
        </w:rPr>
        <w:t>）以及社工事务所的工作人员。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社区党群服务中心（含党群服务站点）工作人员主要从事区域化党建和</w:t>
      </w:r>
      <w:r>
        <w:rPr>
          <w:rFonts w:ascii="Arial" w:hAnsi="Arial" w:cs="Arial"/>
          <w:color w:val="000000"/>
          <w:sz w:val="18"/>
          <w:szCs w:val="18"/>
        </w:rPr>
        <w:t>“</w:t>
      </w:r>
      <w:r>
        <w:rPr>
          <w:rFonts w:ascii="Arial" w:hAnsi="Arial" w:cs="Arial"/>
          <w:color w:val="000000"/>
          <w:sz w:val="18"/>
          <w:szCs w:val="18"/>
        </w:rPr>
        <w:t>两新</w:t>
      </w:r>
      <w:r>
        <w:rPr>
          <w:rFonts w:ascii="Arial" w:hAnsi="Arial" w:cs="Arial"/>
          <w:color w:val="000000"/>
          <w:sz w:val="18"/>
          <w:szCs w:val="18"/>
        </w:rPr>
        <w:t>”</w:t>
      </w:r>
      <w:r>
        <w:rPr>
          <w:rFonts w:ascii="Arial" w:hAnsi="Arial" w:cs="Arial"/>
          <w:color w:val="000000"/>
          <w:sz w:val="18"/>
          <w:szCs w:val="18"/>
        </w:rPr>
        <w:t>党建、居民区党建、群团等岗位工作。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城市网格化综合管理中心工作人员主要从事网格处置操作员、视频巡视员、网格巡查督导员、工作站网格处置操作员、居民区网格信息联络员等岗位工作。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社区事务受理服务中心工作人员主要从事中心前台综合受理、后台协同办理、专职咨询引导、网络管理等岗位工作。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街道社会治安综合治理工作中心工作人员主要从事综合治理、平安建设、治安防范、信访、维稳等岗位工作。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社区文化活动中心工作人员主要从事图书馆、场地管理等岗位工作。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社工事务所工作人员是指专职从事社区工作者日常管理和事务性服务的工作人员。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3</w:t>
      </w:r>
      <w:r>
        <w:rPr>
          <w:rStyle w:val="a4"/>
          <w:rFonts w:ascii="Arial" w:hAnsi="Arial" w:cs="Arial"/>
          <w:color w:val="000000"/>
          <w:sz w:val="18"/>
          <w:szCs w:val="18"/>
        </w:rPr>
        <w:t>、招聘计划人数</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每个街道招聘岗位及人数详见《黄浦区</w:t>
      </w:r>
      <w:r>
        <w:rPr>
          <w:rFonts w:ascii="Arial" w:hAnsi="Arial" w:cs="Arial"/>
          <w:color w:val="000000"/>
          <w:sz w:val="18"/>
          <w:szCs w:val="18"/>
        </w:rPr>
        <w:t>2020</w:t>
      </w:r>
      <w:r>
        <w:rPr>
          <w:rFonts w:ascii="Arial" w:hAnsi="Arial" w:cs="Arial"/>
          <w:color w:val="000000"/>
          <w:sz w:val="18"/>
          <w:szCs w:val="18"/>
        </w:rPr>
        <w:t>年面向本市应届高校毕业生专项招聘社区工作者街道岗位计划招录表》（附后）。</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三、招聘岗位资格条件</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（一）居民区（居委会）工作人员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、政治素质高、品行端正、热爱社区工作、有较强的事业心和责任感。</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年度上海市全日制高校应届毕业生；</w:t>
      </w:r>
      <w:r>
        <w:rPr>
          <w:rFonts w:ascii="Arial" w:hAnsi="Arial" w:cs="Arial"/>
          <w:color w:val="000000"/>
          <w:sz w:val="18"/>
          <w:szCs w:val="18"/>
        </w:rPr>
        <w:t>2020</w:t>
      </w:r>
      <w:r>
        <w:rPr>
          <w:rFonts w:ascii="Arial" w:hAnsi="Arial" w:cs="Arial"/>
          <w:color w:val="000000"/>
          <w:sz w:val="18"/>
          <w:szCs w:val="18"/>
        </w:rPr>
        <w:t>年度上海市户籍的外省市全日制高校应届毕业生。</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、具有符合用人单位岗位需求的文化程度，详见《黄浦区</w:t>
      </w:r>
      <w:r>
        <w:rPr>
          <w:rFonts w:ascii="Arial" w:hAnsi="Arial" w:cs="Arial"/>
          <w:color w:val="000000"/>
          <w:sz w:val="18"/>
          <w:szCs w:val="18"/>
        </w:rPr>
        <w:t>2020</w:t>
      </w:r>
      <w:r>
        <w:rPr>
          <w:rFonts w:ascii="Arial" w:hAnsi="Arial" w:cs="Arial"/>
          <w:color w:val="000000"/>
          <w:sz w:val="18"/>
          <w:szCs w:val="18"/>
        </w:rPr>
        <w:t>年面向本市应届高校毕业生专项招聘社区工作者街道岗位计划招录表》（附后）。</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、具有正常履职的身体条件。</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lastRenderedPageBreak/>
        <w:t>5</w:t>
      </w:r>
      <w:r>
        <w:rPr>
          <w:rFonts w:ascii="Arial" w:hAnsi="Arial" w:cs="Arial"/>
          <w:color w:val="000000"/>
          <w:sz w:val="18"/>
          <w:szCs w:val="18"/>
        </w:rPr>
        <w:t>、有较强的组织、沟通、协调能力。</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6</w:t>
      </w:r>
      <w:r>
        <w:rPr>
          <w:rFonts w:ascii="Arial" w:hAnsi="Arial" w:cs="Arial"/>
          <w:color w:val="000000"/>
          <w:sz w:val="18"/>
          <w:szCs w:val="18"/>
        </w:rPr>
        <w:t>、中共党员优先；户籍或居住地在社区范围内优先。</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（二）</w:t>
      </w:r>
      <w:r>
        <w:rPr>
          <w:rStyle w:val="a4"/>
          <w:rFonts w:ascii="Arial" w:hAnsi="Arial" w:cs="Arial"/>
          <w:color w:val="000000"/>
          <w:sz w:val="18"/>
          <w:szCs w:val="18"/>
        </w:rPr>
        <w:t>“</w:t>
      </w:r>
      <w:r>
        <w:rPr>
          <w:rStyle w:val="a4"/>
          <w:rFonts w:ascii="Arial" w:hAnsi="Arial" w:cs="Arial"/>
          <w:color w:val="000000"/>
          <w:sz w:val="18"/>
          <w:szCs w:val="18"/>
        </w:rPr>
        <w:t>五个中心</w:t>
      </w:r>
      <w:r>
        <w:rPr>
          <w:rStyle w:val="a4"/>
          <w:rFonts w:ascii="Arial" w:hAnsi="Arial" w:cs="Arial"/>
          <w:color w:val="000000"/>
          <w:sz w:val="18"/>
          <w:szCs w:val="18"/>
        </w:rPr>
        <w:t>”</w:t>
      </w:r>
      <w:r>
        <w:rPr>
          <w:rStyle w:val="a4"/>
          <w:rFonts w:ascii="Arial" w:hAnsi="Arial" w:cs="Arial"/>
          <w:color w:val="000000"/>
          <w:sz w:val="18"/>
          <w:szCs w:val="18"/>
        </w:rPr>
        <w:t>及社工事务所工作人员</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、政治素质高、品行端正、热爱社区工作、有较强的事业心和责任感。</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2020</w:t>
      </w:r>
      <w:r>
        <w:rPr>
          <w:rFonts w:ascii="Arial" w:hAnsi="Arial" w:cs="Arial"/>
          <w:color w:val="000000"/>
          <w:sz w:val="18"/>
          <w:szCs w:val="18"/>
        </w:rPr>
        <w:t>年度上海市全日制高校应届毕业生；</w:t>
      </w:r>
      <w:r>
        <w:rPr>
          <w:rFonts w:ascii="Arial" w:hAnsi="Arial" w:cs="Arial"/>
          <w:color w:val="000000"/>
          <w:sz w:val="18"/>
          <w:szCs w:val="18"/>
        </w:rPr>
        <w:t>2020</w:t>
      </w:r>
      <w:r>
        <w:rPr>
          <w:rFonts w:ascii="Arial" w:hAnsi="Arial" w:cs="Arial"/>
          <w:color w:val="000000"/>
          <w:sz w:val="18"/>
          <w:szCs w:val="18"/>
        </w:rPr>
        <w:t>年度上海市户籍的外省市全日制高校应届毕业生。</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、具有符合用人单位岗位需求的文化程度，详见《黄浦区</w:t>
      </w:r>
      <w:r>
        <w:rPr>
          <w:rFonts w:ascii="Arial" w:hAnsi="Arial" w:cs="Arial"/>
          <w:color w:val="000000"/>
          <w:sz w:val="18"/>
          <w:szCs w:val="18"/>
        </w:rPr>
        <w:t>2020</w:t>
      </w:r>
      <w:r>
        <w:rPr>
          <w:rFonts w:ascii="Arial" w:hAnsi="Arial" w:cs="Arial"/>
          <w:color w:val="000000"/>
          <w:sz w:val="18"/>
          <w:szCs w:val="18"/>
        </w:rPr>
        <w:t>年面向本市应届高校毕业生专项招聘社区工作者街道岗位计划招录表》（附后）。</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、具有正常履职的身体条件。</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、有较强的组织、沟通、协调能力。</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6</w:t>
      </w:r>
      <w:r>
        <w:rPr>
          <w:rFonts w:ascii="Arial" w:hAnsi="Arial" w:cs="Arial"/>
          <w:color w:val="000000"/>
          <w:sz w:val="18"/>
          <w:szCs w:val="18"/>
        </w:rPr>
        <w:t>、能熟练掌握办公自动化软件等计算机操作技能。</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7</w:t>
      </w:r>
      <w:r>
        <w:rPr>
          <w:rFonts w:ascii="Arial" w:hAnsi="Arial" w:cs="Arial"/>
          <w:color w:val="000000"/>
          <w:sz w:val="18"/>
          <w:szCs w:val="18"/>
        </w:rPr>
        <w:t>、中共党员优先。</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四、招聘程序</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坚持</w:t>
      </w:r>
      <w:r>
        <w:rPr>
          <w:rFonts w:ascii="Arial" w:hAnsi="Arial" w:cs="Arial"/>
          <w:color w:val="000000"/>
          <w:sz w:val="18"/>
          <w:szCs w:val="18"/>
        </w:rPr>
        <w:t>“</w:t>
      </w:r>
      <w:r>
        <w:rPr>
          <w:rFonts w:ascii="Arial" w:hAnsi="Arial" w:cs="Arial"/>
          <w:color w:val="000000"/>
          <w:sz w:val="18"/>
          <w:szCs w:val="18"/>
        </w:rPr>
        <w:t>公开、平等、竞争、择优</w:t>
      </w:r>
      <w:r>
        <w:rPr>
          <w:rFonts w:ascii="Arial" w:hAnsi="Arial" w:cs="Arial"/>
          <w:color w:val="000000"/>
          <w:sz w:val="18"/>
          <w:szCs w:val="18"/>
        </w:rPr>
        <w:t>”</w:t>
      </w:r>
      <w:r>
        <w:rPr>
          <w:rFonts w:ascii="Arial" w:hAnsi="Arial" w:cs="Arial"/>
          <w:color w:val="000000"/>
          <w:sz w:val="18"/>
          <w:szCs w:val="18"/>
        </w:rPr>
        <w:t>的原则，在</w:t>
      </w:r>
      <w:r>
        <w:rPr>
          <w:rFonts w:ascii="Arial" w:hAnsi="Arial" w:cs="Arial"/>
          <w:color w:val="000000"/>
          <w:sz w:val="18"/>
          <w:szCs w:val="18"/>
        </w:rPr>
        <w:t>“</w:t>
      </w:r>
      <w:r>
        <w:rPr>
          <w:rFonts w:ascii="Arial" w:hAnsi="Arial" w:cs="Arial"/>
          <w:color w:val="000000"/>
          <w:sz w:val="18"/>
          <w:szCs w:val="18"/>
        </w:rPr>
        <w:t>上海黄浦</w:t>
      </w:r>
      <w:r>
        <w:rPr>
          <w:rFonts w:ascii="Arial" w:hAnsi="Arial" w:cs="Arial"/>
          <w:color w:val="000000"/>
          <w:sz w:val="18"/>
          <w:szCs w:val="18"/>
        </w:rPr>
        <w:t>”</w:t>
      </w:r>
      <w:r>
        <w:rPr>
          <w:rFonts w:ascii="Arial" w:hAnsi="Arial" w:cs="Arial"/>
          <w:color w:val="000000"/>
          <w:sz w:val="18"/>
          <w:szCs w:val="18"/>
        </w:rPr>
        <w:t>官方网站和微信号及相关媒体上公开发布招聘公告及简章，经个人报名、能力测试、资格审核、面试、体检、考察、公示等程序后择优录用。</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五、相关待遇和保障</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用工管理由街道社工事务所与聘用人员签订劳动合同，工资薪酬待遇按照相关规定执行。</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Fonts w:ascii="Arial" w:hAnsi="Arial" w:cs="Arial"/>
          <w:color w:val="000000"/>
          <w:sz w:val="18"/>
          <w:szCs w:val="18"/>
        </w:rPr>
        <w:t> </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附：</w:t>
      </w:r>
    </w:p>
    <w:p w:rsidR="00432882" w:rsidRDefault="00432882" w:rsidP="00432882">
      <w:pPr>
        <w:pStyle w:val="a3"/>
        <w:shd w:val="clear" w:color="auto" w:fill="FFFFFF"/>
        <w:spacing w:before="0" w:beforeAutospacing="0" w:after="120" w:afterAutospacing="0"/>
        <w:rPr>
          <w:rFonts w:ascii="Arial" w:hAnsi="Arial" w:cs="Arial"/>
          <w:color w:val="000000"/>
          <w:sz w:val="18"/>
          <w:szCs w:val="18"/>
        </w:rPr>
      </w:pPr>
      <w:r>
        <w:rPr>
          <w:rStyle w:val="a4"/>
          <w:rFonts w:ascii="Arial" w:hAnsi="Arial" w:cs="Arial"/>
          <w:color w:val="000000"/>
          <w:sz w:val="18"/>
          <w:szCs w:val="18"/>
        </w:rPr>
        <w:t>黄浦区</w:t>
      </w:r>
      <w:r>
        <w:rPr>
          <w:rStyle w:val="a4"/>
          <w:rFonts w:ascii="Arial" w:hAnsi="Arial" w:cs="Arial"/>
          <w:color w:val="000000"/>
          <w:sz w:val="18"/>
          <w:szCs w:val="18"/>
        </w:rPr>
        <w:t>2020</w:t>
      </w:r>
      <w:r>
        <w:rPr>
          <w:rStyle w:val="a4"/>
          <w:rFonts w:ascii="Arial" w:hAnsi="Arial" w:cs="Arial"/>
          <w:color w:val="000000"/>
          <w:sz w:val="18"/>
          <w:szCs w:val="18"/>
        </w:rPr>
        <w:t>年面向本市应届高校毕业生专项招聘社区工作者街道岗位计划招录表</w:t>
      </w:r>
    </w:p>
    <w:tbl>
      <w:tblPr>
        <w:tblStyle w:val="a"/>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08"/>
        <w:gridCol w:w="1464"/>
        <w:gridCol w:w="1248"/>
        <w:gridCol w:w="1812"/>
        <w:gridCol w:w="912"/>
      </w:tblGrid>
      <w:tr w:rsidR="00432882" w:rsidRPr="00432882" w:rsidTr="00432882">
        <w:trPr>
          <w:trHeight w:val="408"/>
        </w:trPr>
        <w:tc>
          <w:tcPr>
            <w:tcW w:w="190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360"/>
              <w:jc w:val="left"/>
              <w:rPr>
                <w:rFonts w:ascii="Arial" w:eastAsia="宋体" w:hAnsi="Arial" w:cs="Arial"/>
                <w:color w:val="000000"/>
                <w:kern w:val="0"/>
                <w:sz w:val="18"/>
                <w:szCs w:val="18"/>
              </w:rPr>
            </w:pPr>
            <w:r w:rsidRPr="00432882">
              <w:rPr>
                <w:rFonts w:ascii="Arial" w:eastAsia="宋体" w:hAnsi="Arial" w:cs="Arial"/>
                <w:b/>
                <w:bCs/>
                <w:color w:val="000000"/>
                <w:kern w:val="0"/>
                <w:sz w:val="18"/>
              </w:rPr>
              <w:t>街</w:t>
            </w:r>
            <w:r w:rsidRPr="00432882">
              <w:rPr>
                <w:rFonts w:ascii="Arial" w:eastAsia="宋体" w:hAnsi="Arial" w:cs="Arial"/>
                <w:b/>
                <w:bCs/>
                <w:color w:val="000000"/>
                <w:kern w:val="0"/>
                <w:sz w:val="18"/>
              </w:rPr>
              <w:t xml:space="preserve">  </w:t>
            </w:r>
            <w:r w:rsidRPr="00432882">
              <w:rPr>
                <w:rFonts w:ascii="Arial" w:eastAsia="宋体" w:hAnsi="Arial" w:cs="Arial"/>
                <w:b/>
                <w:bCs/>
                <w:color w:val="000000"/>
                <w:kern w:val="0"/>
                <w:sz w:val="18"/>
              </w:rPr>
              <w:t>道</w:t>
            </w:r>
          </w:p>
        </w:tc>
        <w:tc>
          <w:tcPr>
            <w:tcW w:w="146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学历要求</w:t>
            </w:r>
          </w:p>
        </w:tc>
        <w:tc>
          <w:tcPr>
            <w:tcW w:w="30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计划招录人数</w:t>
            </w:r>
          </w:p>
        </w:tc>
        <w:tc>
          <w:tcPr>
            <w:tcW w:w="91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合计</w:t>
            </w:r>
          </w:p>
        </w:tc>
      </w:tr>
      <w:tr w:rsidR="00432882" w:rsidRPr="00432882" w:rsidTr="00432882">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ind w:firstLineChars="0" w:firstLine="0"/>
              <w:jc w:val="left"/>
              <w:rPr>
                <w:rFonts w:ascii="Arial" w:eastAsia="宋体" w:hAnsi="Arial" w:cs="Arial"/>
                <w:color w:val="000000"/>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ind w:firstLineChars="0" w:firstLine="0"/>
              <w:jc w:val="left"/>
              <w:rPr>
                <w:rFonts w:ascii="Arial" w:eastAsia="宋体" w:hAnsi="Arial" w:cs="Arial"/>
                <w:color w:val="000000"/>
                <w:kern w:val="0"/>
                <w:sz w:val="18"/>
                <w:szCs w:val="18"/>
              </w:rPr>
            </w:pP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居委会</w:t>
            </w:r>
          </w:p>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（居民区）</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w:t>
            </w:r>
            <w:r w:rsidRPr="00432882">
              <w:rPr>
                <w:rFonts w:ascii="Arial" w:eastAsia="宋体" w:hAnsi="Arial" w:cs="Arial"/>
                <w:b/>
                <w:bCs/>
                <w:color w:val="000000"/>
                <w:kern w:val="0"/>
                <w:sz w:val="18"/>
              </w:rPr>
              <w:t>五个中心</w:t>
            </w:r>
            <w:r w:rsidRPr="00432882">
              <w:rPr>
                <w:rFonts w:ascii="Arial" w:eastAsia="宋体" w:hAnsi="Arial" w:cs="Arial"/>
                <w:b/>
                <w:bCs/>
                <w:color w:val="000000"/>
                <w:kern w:val="0"/>
                <w:sz w:val="18"/>
              </w:rPr>
              <w:t>”</w:t>
            </w:r>
          </w:p>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及社工事务所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ind w:firstLineChars="0" w:firstLine="0"/>
              <w:jc w:val="left"/>
              <w:rPr>
                <w:rFonts w:ascii="Arial" w:eastAsia="宋体" w:hAnsi="Arial" w:cs="Arial"/>
                <w:color w:val="000000"/>
                <w:kern w:val="0"/>
                <w:sz w:val="18"/>
                <w:szCs w:val="18"/>
              </w:rPr>
            </w:pPr>
          </w:p>
        </w:tc>
      </w:tr>
      <w:tr w:rsidR="00432882" w:rsidRPr="00432882" w:rsidTr="00432882">
        <w:trPr>
          <w:trHeight w:val="408"/>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南京东路街道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大专及以上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外滩街道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5</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5</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小东门街道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老西门街道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半淞园路街道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3</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5</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8</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瑞金二路街道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4</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4</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淮海中路街道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2</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3</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5</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打浦桥街道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3</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1</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4</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lastRenderedPageBreak/>
              <w:t>五里桥街道</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本科及以上</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5</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1</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6</w:t>
            </w:r>
          </w:p>
        </w:tc>
      </w:tr>
      <w:tr w:rsidR="00432882" w:rsidRPr="00432882" w:rsidTr="00432882">
        <w:trPr>
          <w:trHeight w:val="132"/>
        </w:trPr>
        <w:tc>
          <w:tcPr>
            <w:tcW w:w="19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合</w:t>
            </w:r>
            <w:r w:rsidRPr="00432882">
              <w:rPr>
                <w:rFonts w:ascii="Arial" w:eastAsia="宋体" w:hAnsi="Arial" w:cs="Arial"/>
                <w:b/>
                <w:bCs/>
                <w:color w:val="000000"/>
                <w:kern w:val="0"/>
                <w:sz w:val="18"/>
              </w:rPr>
              <w:t xml:space="preserve">  </w:t>
            </w:r>
            <w:r w:rsidRPr="00432882">
              <w:rPr>
                <w:rFonts w:ascii="Arial" w:eastAsia="宋体" w:hAnsi="Arial" w:cs="Arial"/>
                <w:b/>
                <w:bCs/>
                <w:color w:val="000000"/>
                <w:kern w:val="0"/>
                <w:sz w:val="18"/>
              </w:rPr>
              <w:t>计</w:t>
            </w:r>
          </w:p>
        </w:tc>
        <w:tc>
          <w:tcPr>
            <w:tcW w:w="14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color w:val="000000"/>
                <w:kern w:val="0"/>
                <w:sz w:val="18"/>
                <w:szCs w:val="18"/>
              </w:rPr>
              <w:t> </w:t>
            </w:r>
          </w:p>
        </w:tc>
        <w:tc>
          <w:tcPr>
            <w:tcW w:w="12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28</w:t>
            </w:r>
          </w:p>
        </w:tc>
        <w:tc>
          <w:tcPr>
            <w:tcW w:w="18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10</w:t>
            </w:r>
          </w:p>
        </w:tc>
        <w:tc>
          <w:tcPr>
            <w:tcW w:w="9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32882" w:rsidRPr="00432882" w:rsidRDefault="00432882" w:rsidP="00432882">
            <w:pPr>
              <w:widowControl/>
              <w:spacing w:after="120" w:line="132" w:lineRule="atLeast"/>
              <w:ind w:firstLineChars="0" w:firstLine="0"/>
              <w:jc w:val="left"/>
              <w:rPr>
                <w:rFonts w:ascii="Arial" w:eastAsia="宋体" w:hAnsi="Arial" w:cs="Arial"/>
                <w:color w:val="000000"/>
                <w:kern w:val="0"/>
                <w:sz w:val="18"/>
                <w:szCs w:val="18"/>
              </w:rPr>
            </w:pPr>
            <w:r w:rsidRPr="00432882">
              <w:rPr>
                <w:rFonts w:ascii="Arial" w:eastAsia="宋体" w:hAnsi="Arial" w:cs="Arial"/>
                <w:b/>
                <w:bCs/>
                <w:color w:val="000000"/>
                <w:kern w:val="0"/>
                <w:sz w:val="18"/>
              </w:rPr>
              <w:t>38</w:t>
            </w:r>
          </w:p>
        </w:tc>
      </w:tr>
    </w:tbl>
    <w:p w:rsidR="007C7F1D" w:rsidRPr="00432882" w:rsidRDefault="007C7F1D" w:rsidP="00432882">
      <w:pPr>
        <w:ind w:firstLine="420"/>
      </w:pPr>
    </w:p>
    <w:sectPr w:rsidR="007C7F1D" w:rsidRPr="00432882"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6B4"/>
    <w:rsid w:val="00432882"/>
    <w:rsid w:val="005F76B4"/>
    <w:rsid w:val="007A0D36"/>
    <w:rsid w:val="007C7F1D"/>
    <w:rsid w:val="009600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882"/>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432882"/>
    <w:rPr>
      <w:b/>
      <w:bCs/>
    </w:rPr>
  </w:style>
</w:styles>
</file>

<file path=word/webSettings.xml><?xml version="1.0" encoding="utf-8"?>
<w:webSettings xmlns:r="http://schemas.openxmlformats.org/officeDocument/2006/relationships" xmlns:w="http://schemas.openxmlformats.org/wordprocessingml/2006/main">
  <w:divs>
    <w:div w:id="583222520">
      <w:bodyDiv w:val="1"/>
      <w:marLeft w:val="0"/>
      <w:marRight w:val="0"/>
      <w:marTop w:val="0"/>
      <w:marBottom w:val="0"/>
      <w:divBdr>
        <w:top w:val="none" w:sz="0" w:space="0" w:color="auto"/>
        <w:left w:val="none" w:sz="0" w:space="0" w:color="auto"/>
        <w:bottom w:val="none" w:sz="0" w:space="0" w:color="auto"/>
        <w:right w:val="none" w:sz="0" w:space="0" w:color="auto"/>
      </w:divBdr>
      <w:divsChild>
        <w:div w:id="250361153">
          <w:marLeft w:val="0"/>
          <w:marRight w:val="0"/>
          <w:marTop w:val="0"/>
          <w:marBottom w:val="0"/>
          <w:divBdr>
            <w:top w:val="none" w:sz="0" w:space="0" w:color="auto"/>
            <w:left w:val="none" w:sz="0" w:space="0" w:color="auto"/>
            <w:bottom w:val="none" w:sz="0" w:space="0" w:color="auto"/>
            <w:right w:val="none" w:sz="0" w:space="0" w:color="auto"/>
          </w:divBdr>
          <w:divsChild>
            <w:div w:id="1716155053">
              <w:marLeft w:val="0"/>
              <w:marRight w:val="0"/>
              <w:marTop w:val="0"/>
              <w:marBottom w:val="0"/>
              <w:divBdr>
                <w:top w:val="none" w:sz="0" w:space="0" w:color="auto"/>
                <w:left w:val="none" w:sz="0" w:space="0" w:color="auto"/>
                <w:bottom w:val="none" w:sz="0" w:space="0" w:color="auto"/>
                <w:right w:val="none" w:sz="0" w:space="0" w:color="auto"/>
              </w:divBdr>
              <w:divsChild>
                <w:div w:id="1370833594">
                  <w:marLeft w:val="-60"/>
                  <w:marRight w:val="-60"/>
                  <w:marTop w:val="0"/>
                  <w:marBottom w:val="0"/>
                  <w:divBdr>
                    <w:top w:val="none" w:sz="0" w:space="0" w:color="auto"/>
                    <w:left w:val="none" w:sz="0" w:space="0" w:color="auto"/>
                    <w:bottom w:val="none" w:sz="0" w:space="0" w:color="auto"/>
                    <w:right w:val="none" w:sz="0" w:space="0" w:color="auto"/>
                  </w:divBdr>
                  <w:divsChild>
                    <w:div w:id="429593043">
                      <w:marLeft w:val="0"/>
                      <w:marRight w:val="0"/>
                      <w:marTop w:val="0"/>
                      <w:marBottom w:val="0"/>
                      <w:divBdr>
                        <w:top w:val="none" w:sz="0" w:space="0" w:color="auto"/>
                        <w:left w:val="none" w:sz="0" w:space="0" w:color="auto"/>
                        <w:bottom w:val="none" w:sz="0" w:space="0" w:color="auto"/>
                        <w:right w:val="none" w:sz="0" w:space="0" w:color="auto"/>
                      </w:divBdr>
                      <w:divsChild>
                        <w:div w:id="1958950559">
                          <w:marLeft w:val="0"/>
                          <w:marRight w:val="0"/>
                          <w:marTop w:val="0"/>
                          <w:marBottom w:val="0"/>
                          <w:divBdr>
                            <w:top w:val="single" w:sz="4" w:space="18" w:color="EEEEEE"/>
                            <w:left w:val="none" w:sz="0" w:space="0" w:color="auto"/>
                            <w:bottom w:val="none" w:sz="0" w:space="0" w:color="auto"/>
                            <w:right w:val="none" w:sz="0" w:space="0" w:color="auto"/>
                          </w:divBdr>
                          <w:divsChild>
                            <w:div w:id="2961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359180">
      <w:bodyDiv w:val="1"/>
      <w:marLeft w:val="0"/>
      <w:marRight w:val="0"/>
      <w:marTop w:val="0"/>
      <w:marBottom w:val="0"/>
      <w:divBdr>
        <w:top w:val="none" w:sz="0" w:space="0" w:color="auto"/>
        <w:left w:val="none" w:sz="0" w:space="0" w:color="auto"/>
        <w:bottom w:val="none" w:sz="0" w:space="0" w:color="auto"/>
        <w:right w:val="none" w:sz="0" w:space="0" w:color="auto"/>
      </w:divBdr>
    </w:div>
    <w:div w:id="1362853237">
      <w:bodyDiv w:val="1"/>
      <w:marLeft w:val="0"/>
      <w:marRight w:val="0"/>
      <w:marTop w:val="0"/>
      <w:marBottom w:val="0"/>
      <w:divBdr>
        <w:top w:val="none" w:sz="0" w:space="0" w:color="auto"/>
        <w:left w:val="none" w:sz="0" w:space="0" w:color="auto"/>
        <w:bottom w:val="none" w:sz="0" w:space="0" w:color="auto"/>
        <w:right w:val="none" w:sz="0" w:space="0" w:color="auto"/>
      </w:divBdr>
      <w:divsChild>
        <w:div w:id="564879345">
          <w:marLeft w:val="0"/>
          <w:marRight w:val="0"/>
          <w:marTop w:val="0"/>
          <w:marBottom w:val="0"/>
          <w:divBdr>
            <w:top w:val="none" w:sz="0" w:space="0" w:color="auto"/>
            <w:left w:val="none" w:sz="0" w:space="0" w:color="auto"/>
            <w:bottom w:val="none" w:sz="0" w:space="0" w:color="auto"/>
            <w:right w:val="none" w:sz="0" w:space="0" w:color="auto"/>
          </w:divBdr>
          <w:divsChild>
            <w:div w:id="1830972991">
              <w:marLeft w:val="0"/>
              <w:marRight w:val="0"/>
              <w:marTop w:val="0"/>
              <w:marBottom w:val="0"/>
              <w:divBdr>
                <w:top w:val="none" w:sz="0" w:space="0" w:color="auto"/>
                <w:left w:val="none" w:sz="0" w:space="0" w:color="auto"/>
                <w:bottom w:val="none" w:sz="0" w:space="0" w:color="auto"/>
                <w:right w:val="none" w:sz="0" w:space="0" w:color="auto"/>
              </w:divBdr>
              <w:divsChild>
                <w:div w:id="50466523">
                  <w:marLeft w:val="-60"/>
                  <w:marRight w:val="-60"/>
                  <w:marTop w:val="0"/>
                  <w:marBottom w:val="0"/>
                  <w:divBdr>
                    <w:top w:val="none" w:sz="0" w:space="0" w:color="auto"/>
                    <w:left w:val="none" w:sz="0" w:space="0" w:color="auto"/>
                    <w:bottom w:val="none" w:sz="0" w:space="0" w:color="auto"/>
                    <w:right w:val="none" w:sz="0" w:space="0" w:color="auto"/>
                  </w:divBdr>
                  <w:divsChild>
                    <w:div w:id="396978373">
                      <w:marLeft w:val="0"/>
                      <w:marRight w:val="0"/>
                      <w:marTop w:val="0"/>
                      <w:marBottom w:val="0"/>
                      <w:divBdr>
                        <w:top w:val="none" w:sz="0" w:space="0" w:color="auto"/>
                        <w:left w:val="none" w:sz="0" w:space="0" w:color="auto"/>
                        <w:bottom w:val="none" w:sz="0" w:space="0" w:color="auto"/>
                        <w:right w:val="none" w:sz="0" w:space="0" w:color="auto"/>
                      </w:divBdr>
                      <w:divsChild>
                        <w:div w:id="1669215823">
                          <w:marLeft w:val="0"/>
                          <w:marRight w:val="0"/>
                          <w:marTop w:val="0"/>
                          <w:marBottom w:val="0"/>
                          <w:divBdr>
                            <w:top w:val="single" w:sz="4" w:space="18" w:color="EEEEEE"/>
                            <w:left w:val="none" w:sz="0" w:space="0" w:color="auto"/>
                            <w:bottom w:val="none" w:sz="0" w:space="0" w:color="auto"/>
                            <w:right w:val="none" w:sz="0" w:space="0" w:color="auto"/>
                          </w:divBdr>
                          <w:divsChild>
                            <w:div w:id="12126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4790">
      <w:bodyDiv w:val="1"/>
      <w:marLeft w:val="0"/>
      <w:marRight w:val="0"/>
      <w:marTop w:val="0"/>
      <w:marBottom w:val="0"/>
      <w:divBdr>
        <w:top w:val="none" w:sz="0" w:space="0" w:color="auto"/>
        <w:left w:val="none" w:sz="0" w:space="0" w:color="auto"/>
        <w:bottom w:val="none" w:sz="0" w:space="0" w:color="auto"/>
        <w:right w:val="none" w:sz="0" w:space="0" w:color="auto"/>
      </w:divBdr>
      <w:divsChild>
        <w:div w:id="1102410802">
          <w:marLeft w:val="0"/>
          <w:marRight w:val="0"/>
          <w:marTop w:val="0"/>
          <w:marBottom w:val="0"/>
          <w:divBdr>
            <w:top w:val="none" w:sz="0" w:space="0" w:color="auto"/>
            <w:left w:val="none" w:sz="0" w:space="0" w:color="auto"/>
            <w:bottom w:val="none" w:sz="0" w:space="0" w:color="auto"/>
            <w:right w:val="none" w:sz="0" w:space="0" w:color="auto"/>
          </w:divBdr>
          <w:divsChild>
            <w:div w:id="1924607074">
              <w:marLeft w:val="0"/>
              <w:marRight w:val="0"/>
              <w:marTop w:val="0"/>
              <w:marBottom w:val="0"/>
              <w:divBdr>
                <w:top w:val="none" w:sz="0" w:space="0" w:color="auto"/>
                <w:left w:val="none" w:sz="0" w:space="0" w:color="auto"/>
                <w:bottom w:val="none" w:sz="0" w:space="0" w:color="auto"/>
                <w:right w:val="none" w:sz="0" w:space="0" w:color="auto"/>
              </w:divBdr>
              <w:divsChild>
                <w:div w:id="969748863">
                  <w:marLeft w:val="-60"/>
                  <w:marRight w:val="-60"/>
                  <w:marTop w:val="0"/>
                  <w:marBottom w:val="0"/>
                  <w:divBdr>
                    <w:top w:val="none" w:sz="0" w:space="0" w:color="auto"/>
                    <w:left w:val="none" w:sz="0" w:space="0" w:color="auto"/>
                    <w:bottom w:val="none" w:sz="0" w:space="0" w:color="auto"/>
                    <w:right w:val="none" w:sz="0" w:space="0" w:color="auto"/>
                  </w:divBdr>
                  <w:divsChild>
                    <w:div w:id="347946100">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single" w:sz="4" w:space="18" w:color="EEEEEE"/>
                            <w:left w:val="none" w:sz="0" w:space="0" w:color="auto"/>
                            <w:bottom w:val="none" w:sz="0" w:space="0" w:color="auto"/>
                            <w:right w:val="none" w:sz="0" w:space="0" w:color="auto"/>
                          </w:divBdr>
                          <w:divsChild>
                            <w:div w:id="1320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2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2020-05-11T00:56:00Z</dcterms:created>
  <dcterms:modified xsi:type="dcterms:W3CDTF">2020-05-11T01:17:00Z</dcterms:modified>
</cp:coreProperties>
</file>