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BB" w:rsidRDefault="00050BBB" w:rsidP="00050BBB">
      <w:pPr>
        <w:spacing w:line="560" w:lineRule="exact"/>
        <w:ind w:right="57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50BBB" w:rsidRDefault="00050BBB" w:rsidP="00050BBB">
      <w:pPr>
        <w:spacing w:line="400" w:lineRule="exact"/>
        <w:ind w:right="57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2020年遂宁市</w:t>
      </w:r>
      <w:proofErr w:type="gramStart"/>
      <w:r>
        <w:rPr>
          <w:rFonts w:ascii="华文中宋" w:eastAsia="华文中宋" w:hAnsi="华文中宋" w:hint="eastAsia"/>
          <w:sz w:val="36"/>
          <w:szCs w:val="36"/>
        </w:rPr>
        <w:t>安居区</w:t>
      </w:r>
      <w:proofErr w:type="gramEnd"/>
      <w:r>
        <w:rPr>
          <w:rFonts w:ascii="华文中宋" w:eastAsia="华文中宋" w:hAnsi="华文中宋" w:hint="eastAsia"/>
          <w:sz w:val="36"/>
          <w:szCs w:val="36"/>
        </w:rPr>
        <w:t>“琼江英才”小分队考核招聘部分事业单位</w:t>
      </w:r>
    </w:p>
    <w:p w:rsidR="00050BBB" w:rsidRDefault="00050BBB" w:rsidP="00050BBB">
      <w:pPr>
        <w:spacing w:line="400" w:lineRule="exact"/>
        <w:ind w:right="57"/>
        <w:jc w:val="center"/>
        <w:rPr>
          <w:rFonts w:eastAsia="仿宋_GB2312" w:hint="eastAsia"/>
          <w:sz w:val="28"/>
          <w:szCs w:val="28"/>
        </w:rPr>
      </w:pPr>
      <w:r>
        <w:rPr>
          <w:rFonts w:ascii="华文中宋" w:eastAsia="华文中宋" w:hAnsi="华文中宋" w:hint="eastAsia"/>
          <w:sz w:val="36"/>
          <w:szCs w:val="36"/>
        </w:rPr>
        <w:t>工作人员岗位和条件要求一览表</w:t>
      </w:r>
    </w:p>
    <w:tbl>
      <w:tblPr>
        <w:tblW w:w="15579" w:type="dxa"/>
        <w:jc w:val="center"/>
        <w:tblLook w:val="0000"/>
      </w:tblPr>
      <w:tblGrid>
        <w:gridCol w:w="946"/>
        <w:gridCol w:w="1580"/>
        <w:gridCol w:w="682"/>
        <w:gridCol w:w="641"/>
        <w:gridCol w:w="709"/>
        <w:gridCol w:w="585"/>
        <w:gridCol w:w="997"/>
        <w:gridCol w:w="1233"/>
        <w:gridCol w:w="2368"/>
        <w:gridCol w:w="2202"/>
        <w:gridCol w:w="1635"/>
        <w:gridCol w:w="2001"/>
      </w:tblGrid>
      <w:tr w:rsidR="00050BBB" w:rsidTr="00D5443B">
        <w:trPr>
          <w:trHeight w:val="375"/>
          <w:jc w:val="center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代码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性质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经费形式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招聘对象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联系人及电话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联系邮箱</w:t>
            </w:r>
          </w:p>
        </w:tc>
      </w:tr>
      <w:tr w:rsidR="00050BBB" w:rsidTr="00D5443B">
        <w:trPr>
          <w:trHeight w:val="504"/>
          <w:jc w:val="center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50BBB" w:rsidTr="00D5443B">
        <w:trPr>
          <w:trHeight w:val="710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安居区高端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人才服务中心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全额拨款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2020年普通高校应届毕业生或符合报考条件的在职和非在职人员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35周岁及以下(1984年5月1日及以后出生)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中国语言文学、新闻传播学、公共管理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杨丽珠18428367158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1101171829@qq.com</w:t>
            </w:r>
          </w:p>
        </w:tc>
      </w:tr>
      <w:tr w:rsidR="00050BBB" w:rsidTr="00D5443B">
        <w:trPr>
          <w:trHeight w:val="720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813002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规划编制研究和信息服务中心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城乡规划学、建筑学、测绘科学与技术、地图制图学与地理信息工程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魏文灵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13684422050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475579976@qq.com</w:t>
            </w:r>
          </w:p>
        </w:tc>
      </w:tr>
      <w:tr w:rsidR="00050BBB" w:rsidTr="00D5443B">
        <w:trPr>
          <w:trHeight w:val="676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813003</w:t>
            </w: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林学、森林培育、森林保护学、野生动植物保护与利用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魏文灵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13684422050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475579976@qq.com</w:t>
            </w:r>
          </w:p>
        </w:tc>
      </w:tr>
      <w:tr w:rsidR="00050BBB" w:rsidTr="00D5443B">
        <w:trPr>
          <w:trHeight w:val="480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政府投资审计中心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计算机科学与技术、计算机应用技术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杨仕国13882580095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627439261@qq.com</w:t>
            </w:r>
          </w:p>
        </w:tc>
      </w:tr>
      <w:tr w:rsidR="00050BBB" w:rsidTr="00D5443B">
        <w:trPr>
          <w:trHeight w:val="43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813005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安居区行政审批局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下属事业单位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公共管理、工商管理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刘妍13882532022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87698771@qq.com</w:t>
            </w:r>
          </w:p>
        </w:tc>
      </w:tr>
      <w:tr w:rsidR="00050BBB" w:rsidTr="00D5443B">
        <w:trPr>
          <w:trHeight w:val="428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813006</w:t>
            </w: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应用经济学、金融学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刘妍13882532022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87698771@qq.com</w:t>
            </w:r>
          </w:p>
        </w:tc>
      </w:tr>
      <w:tr w:rsidR="00050BBB" w:rsidTr="00D5443B">
        <w:trPr>
          <w:trHeight w:val="491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813007</w:t>
            </w: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土木工程、城乡规划学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刘妍13882532022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87698771@qq.com</w:t>
            </w:r>
          </w:p>
        </w:tc>
      </w:tr>
      <w:tr w:rsidR="00050BBB" w:rsidTr="00D5443B">
        <w:trPr>
          <w:trHeight w:val="1463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813008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安居区融媒体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广播电视艺术学、新闻学、传播学、新闻与传播、计算机科学与技术、软件工程、通信与信息系统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郑昉13982555585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627434119@qq.com</w:t>
            </w:r>
          </w:p>
        </w:tc>
      </w:tr>
      <w:tr w:rsidR="00050BBB" w:rsidTr="00D5443B">
        <w:trPr>
          <w:trHeight w:val="480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813009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考试培训中心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法学、法律及相关专业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熊东13882582210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806293998@qq.com</w:t>
            </w:r>
          </w:p>
        </w:tc>
      </w:tr>
      <w:tr w:rsidR="00050BBB" w:rsidTr="00D5443B">
        <w:trPr>
          <w:trHeight w:val="480"/>
          <w:jc w:val="center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代码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性质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经费形式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招聘对象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联系人及电话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联系邮箱</w:t>
            </w:r>
          </w:p>
        </w:tc>
      </w:tr>
      <w:tr w:rsidR="00050BBB" w:rsidTr="00D5443B">
        <w:trPr>
          <w:trHeight w:val="480"/>
          <w:jc w:val="center"/>
        </w:trPr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50BBB" w:rsidTr="00D5443B">
        <w:trPr>
          <w:trHeight w:val="699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四川省遂宁市安居第一高级中学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全额拨款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2020年普通高校应届毕业生或符合报考条件的在职和非在职人员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35周岁及以下(1984年5月1日及以后出生)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部属公费师范生或全日制硕士研究生及以上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具备相应学科高中教师资格证，本科生须为部属公费师范生。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董建伟13882592573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972617463@qq.com</w:t>
            </w:r>
          </w:p>
        </w:tc>
      </w:tr>
      <w:tr w:rsidR="00050BBB" w:rsidTr="00D5443B">
        <w:trPr>
          <w:trHeight w:val="701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四川省遂宁市安居第一高级中学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具备相应学科高中教师资格证，本科生须为部属公费师范生。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董建伟13882592573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972617463@qq.com</w:t>
            </w:r>
          </w:p>
        </w:tc>
      </w:tr>
      <w:tr w:rsidR="00050BBB" w:rsidTr="00D5443B">
        <w:trPr>
          <w:trHeight w:val="69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四川省遂宁市安居第一高级中学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具备相应学科高中教师资格证，本科生须为部属公费师范生。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董建伟13882592573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972617463@qq.com</w:t>
            </w:r>
          </w:p>
        </w:tc>
      </w:tr>
      <w:tr w:rsidR="00050BBB" w:rsidTr="00D5443B">
        <w:trPr>
          <w:trHeight w:val="691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安居小学校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具备相应学科教师资格证，本科生须为部属公费师范生。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税学广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13309064158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346349101@qq.com</w:t>
            </w:r>
          </w:p>
        </w:tc>
      </w:tr>
      <w:tr w:rsidR="00050BBB" w:rsidTr="00D5443B">
        <w:trPr>
          <w:trHeight w:val="716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813014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安居小学校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具备相应学科教师资格证，本科生须为部属公费师范生。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税学广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13309064158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346349101@qq.com</w:t>
            </w:r>
          </w:p>
        </w:tc>
      </w:tr>
      <w:tr w:rsidR="00050BBB" w:rsidTr="00D5443B">
        <w:trPr>
          <w:trHeight w:val="840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813015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安居小学校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具备相应学科教师资格证，本科生须为部属公费师范生。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税学广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13309064158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346349101@qq.com</w:t>
            </w:r>
          </w:p>
        </w:tc>
      </w:tr>
      <w:tr w:rsidR="00050BBB" w:rsidTr="00D5443B">
        <w:trPr>
          <w:trHeight w:val="708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813016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安居小学校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具备相应学科教师资格证，本科生须为部属公费师范生。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税学广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13309064158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346349101@qq.com</w:t>
            </w:r>
          </w:p>
        </w:tc>
      </w:tr>
      <w:tr w:rsidR="00050BBB" w:rsidTr="00D5443B">
        <w:trPr>
          <w:trHeight w:val="689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安居区明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德学校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具备相应学科教师资格证，本科生须为部属公费师范生。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周航15282549919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389654571@qq.com</w:t>
            </w:r>
          </w:p>
        </w:tc>
      </w:tr>
      <w:tr w:rsidR="00050BBB" w:rsidTr="00D5443B">
        <w:trPr>
          <w:trHeight w:val="700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安居区明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德学校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具备相应学科教师资格证，本科生须为部属公费师范生。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周航15282549919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389654571@qq.com</w:t>
            </w:r>
          </w:p>
        </w:tc>
      </w:tr>
      <w:tr w:rsidR="00050BBB" w:rsidTr="00D5443B">
        <w:trPr>
          <w:trHeight w:val="724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813019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安居区明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德学校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具备相应学科教师资格证，本科生须为部属公费师范生。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周航15282549919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389654571@qq.com</w:t>
            </w:r>
          </w:p>
        </w:tc>
      </w:tr>
      <w:tr w:rsidR="00050BBB" w:rsidTr="00D5443B">
        <w:trPr>
          <w:trHeight w:val="408"/>
          <w:jc w:val="center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代码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性质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经费形式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招聘对象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联系人及电话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联系邮箱</w:t>
            </w:r>
          </w:p>
        </w:tc>
      </w:tr>
      <w:tr w:rsidR="00050BBB" w:rsidTr="00D5443B">
        <w:trPr>
          <w:trHeight w:val="555"/>
          <w:jc w:val="center"/>
        </w:trPr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50BBB" w:rsidTr="00D5443B">
        <w:trPr>
          <w:trHeight w:hRule="exact" w:val="454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813020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安居区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人民医院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差额拨款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2020年普通高校应届毕业生或符合报考条件的在职和非在职人员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35周岁及以下(1984年5月1日及以后出生)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全日制本科及以上，且都取得相应毕业证书和学位证书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儿科学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魏兰15181918015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2479734684@qq.com</w:t>
            </w:r>
          </w:p>
        </w:tc>
      </w:tr>
      <w:tr w:rsidR="00050BBB" w:rsidTr="00D5443B">
        <w:trPr>
          <w:trHeight w:hRule="exact" w:val="454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813021</w:t>
            </w: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魏兰15181918015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2479734684@qq.com</w:t>
            </w:r>
          </w:p>
        </w:tc>
      </w:tr>
      <w:tr w:rsidR="00050BBB" w:rsidTr="00D5443B">
        <w:trPr>
          <w:trHeight w:hRule="exact" w:val="454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813022</w:t>
            </w: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魏兰15181918015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2479734684@qq.com</w:t>
            </w:r>
          </w:p>
        </w:tc>
      </w:tr>
      <w:tr w:rsidR="00050BBB" w:rsidTr="00D5443B">
        <w:trPr>
          <w:trHeight w:val="2080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813023</w:t>
            </w: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取得省级及以上卫生健康行政部门颁发的急诊科专业《住院医师规范化培训合格证书》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魏兰15181918015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0BBB" w:rsidRDefault="00050BBB" w:rsidP="00D54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2479734684@qq.com</w:t>
            </w:r>
          </w:p>
        </w:tc>
      </w:tr>
    </w:tbl>
    <w:p w:rsidR="004C242D" w:rsidRDefault="004C242D"/>
    <w:sectPr w:rsidR="004C242D" w:rsidSect="00050B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BBB"/>
    <w:rsid w:val="00050BBB"/>
    <w:rsid w:val="004C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2050</Characters>
  <Application>Microsoft Office Word</Application>
  <DocSecurity>0</DocSecurity>
  <Lines>17</Lines>
  <Paragraphs>4</Paragraphs>
  <ScaleCrop>false</ScaleCrop>
  <Company>微软中国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2020-04-16T07:40:00Z</dcterms:created>
  <dcterms:modified xsi:type="dcterms:W3CDTF">2020-04-16T07:41:00Z</dcterms:modified>
</cp:coreProperties>
</file>