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8D3CA3" w:rsidRDefault="008D3CA3" w:rsidP="008D3CA3">
      <w:pPr>
        <w:ind w:firstLine="381"/>
        <w:jc w:val="center"/>
        <w:rPr>
          <w:rFonts w:ascii="microsoft yahei" w:hAnsi="microsoft yahei" w:hint="eastAsia"/>
          <w:b/>
          <w:color w:val="333333"/>
          <w:sz w:val="19"/>
          <w:szCs w:val="19"/>
          <w:shd w:val="clear" w:color="auto" w:fill="FFFFFF"/>
        </w:rPr>
      </w:pPr>
      <w:r w:rsidRPr="008D3CA3">
        <w:rPr>
          <w:rFonts w:ascii="microsoft yahei" w:hAnsi="microsoft yahei"/>
          <w:b/>
          <w:color w:val="333333"/>
          <w:sz w:val="19"/>
          <w:szCs w:val="19"/>
          <w:shd w:val="clear" w:color="auto" w:fill="FFFFFF"/>
        </w:rPr>
        <w:t>枝江市中医医院</w:t>
      </w:r>
      <w:r w:rsidRPr="008D3CA3">
        <w:rPr>
          <w:rFonts w:ascii="microsoft yahei" w:hAnsi="microsoft yahei"/>
          <w:b/>
          <w:color w:val="333333"/>
          <w:sz w:val="19"/>
          <w:szCs w:val="19"/>
          <w:shd w:val="clear" w:color="auto" w:fill="FFFFFF"/>
        </w:rPr>
        <w:t>2020</w:t>
      </w:r>
      <w:r w:rsidRPr="008D3CA3">
        <w:rPr>
          <w:rFonts w:ascii="microsoft yahei" w:hAnsi="microsoft yahei"/>
          <w:b/>
          <w:color w:val="333333"/>
          <w:sz w:val="19"/>
          <w:szCs w:val="19"/>
          <w:shd w:val="clear" w:color="auto" w:fill="FFFFFF"/>
        </w:rPr>
        <w:t>年公开招聘合同制工作人员岗位及职数表</w:t>
      </w:r>
    </w:p>
    <w:tbl>
      <w:tblPr>
        <w:tblStyle w:val="a"/>
        <w:tblW w:w="93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"/>
        <w:gridCol w:w="337"/>
        <w:gridCol w:w="842"/>
        <w:gridCol w:w="1031"/>
        <w:gridCol w:w="1675"/>
        <w:gridCol w:w="1528"/>
        <w:gridCol w:w="3524"/>
      </w:tblGrid>
      <w:tr w:rsidR="008D3CA3" w:rsidRPr="008D3CA3" w:rsidTr="008D3CA3">
        <w:trPr>
          <w:trHeight w:val="300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3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岗位所需专业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执业资格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枝江市中医医院</w:t>
            </w:r>
          </w:p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.</w:t>
            </w:r>
          </w:p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急诊、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ICU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、心血管内科医师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1985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妇产科医师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中医学、中西医临床医学、中西医结合临床、中医妇科学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1985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中医临床医师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中医学、中西医临床医学、中西医结合临床、中医内科学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1985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康复科医师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针灸推拿学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1985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医学影像科医师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医学影像学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1985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中药师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中药学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1985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放射技师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医学影像技术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全日制大专及以上学历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1990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康复技师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康复治疗技术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全日制大专及以上学历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1990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8D3CA3" w:rsidRPr="008D3CA3" w:rsidTr="008D3CA3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8D3CA3" w:rsidRPr="008D3CA3" w:rsidRDefault="008D3CA3" w:rsidP="008D3CA3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护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理</w:t>
            </w:r>
          </w:p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护理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学、社区护理学、护理、高等护理、高级护理、助产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应届生须具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有全日制大专及以上学历（含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3+2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中专套读大专）；往届毕业生须具有大专及以上学历。</w:t>
            </w:r>
          </w:p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1992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日及以后出生（具有血液透析从业资格证的年龄可放宽至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1980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日及以后出生）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D3CA3" w:rsidRPr="008D3CA3" w:rsidRDefault="008D3CA3" w:rsidP="008D3CA3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应届毕业生具有全日制大专（三年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lastRenderedPageBreak/>
              <w:t>制）及以上学历的报名时暂无执业护士资格要求，但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2020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年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9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月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日前必须提供护士执业资格考试合格成绩单（因新冠疫情原因考试延迟的除外），否则取消应聘人员录用资格；往届毕业生和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3+2</w:t>
            </w:r>
            <w:r w:rsidRPr="008D3CA3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大专学历的必须具备执业护士资格。</w:t>
            </w:r>
          </w:p>
        </w:tc>
      </w:tr>
    </w:tbl>
    <w:p w:rsidR="008D3CA3" w:rsidRPr="008D3CA3" w:rsidRDefault="008D3CA3" w:rsidP="008D3CA3">
      <w:pPr>
        <w:ind w:firstLine="420"/>
      </w:pPr>
    </w:p>
    <w:sectPr w:rsidR="008D3CA3" w:rsidRPr="008D3CA3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9B7"/>
    <w:rsid w:val="00383552"/>
    <w:rsid w:val="007A0D36"/>
    <w:rsid w:val="007C7F1D"/>
    <w:rsid w:val="00882494"/>
    <w:rsid w:val="008D3CA3"/>
    <w:rsid w:val="009539B7"/>
    <w:rsid w:val="00A35425"/>
    <w:rsid w:val="00C5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39B7"/>
    <w:rPr>
      <w:b/>
      <w:bCs/>
    </w:rPr>
  </w:style>
  <w:style w:type="paragraph" w:styleId="a4">
    <w:name w:val="Normal (Web)"/>
    <w:basedOn w:val="a"/>
    <w:uiPriority w:val="99"/>
    <w:unhideWhenUsed/>
    <w:rsid w:val="00A35425"/>
    <w:pPr>
      <w:widowControl/>
      <w:ind w:firstLineChars="0" w:firstLine="0"/>
      <w:jc w:val="left"/>
    </w:pPr>
    <w:rPr>
      <w:rFonts w:ascii="微软雅黑" w:eastAsia="微软雅黑" w:hAnsi="微软雅黑" w:cs="宋体"/>
      <w:color w:val="333333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354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35425"/>
    <w:rPr>
      <w:sz w:val="18"/>
      <w:szCs w:val="18"/>
    </w:rPr>
  </w:style>
  <w:style w:type="character" w:styleId="a6">
    <w:name w:val="Emphasis"/>
    <w:basedOn w:val="a0"/>
    <w:uiPriority w:val="20"/>
    <w:qFormat/>
    <w:rsid w:val="00C53AC9"/>
    <w:rPr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40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720">
                          <w:marLeft w:val="360"/>
                          <w:marRight w:val="360"/>
                          <w:marTop w:val="192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2020-04-16T01:36:00Z</dcterms:created>
  <dcterms:modified xsi:type="dcterms:W3CDTF">2020-04-16T02:55:00Z</dcterms:modified>
</cp:coreProperties>
</file>