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8E8E8"/>
          <w:lang w:val="en-US" w:eastAsia="zh-CN" w:bidi="ar"/>
        </w:rPr>
        <w:t>体检须知</w:t>
      </w:r>
    </w:p>
    <w:tbl>
      <w:tblPr>
        <w:tblW w:w="1318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一、体检前以清淡饮食为主；不吃高脂肪性及油炸性食物；禁食血制品及含铁过大的食物（如猪血、海带、菠菜等）。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二、体检前一日请勿饮酒；晚上22：00后到体检前不再进食（包括喝水）、空腹参加体检；避免过劳。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三、空腹检测项目（如：抽血、腹部B超）检查完毕方可进食。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四、女性受检者妇科常规检查前应排空小便；月经期间请勿做妇科及尿液检查，待经期完毕后再补检；怀孕或可能已受孕者，事先告知医护人员，勿做X光检查。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五、做子宫（含附件）、膀胱、前列腺B超检查者，尽可能不排晨尿，如已排晨尿或尿量偏少时需补水至膀胱充盈状态后做检查。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六、体检当日不要穿过于复杂的服装，女士不要穿连裤袜，连衣裙。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七、糖尿病、高血压、心脏病、哮喘等患者，请将平日服用的药物携带备用。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23" w:lineRule="atLeast"/>
              <w:ind w:left="0" w:right="0" w:firstLine="384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八、体检时请勿佩戴金属饰物或携带贵重物品，以免影响检查或丢失。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tbl>
      <w:tblPr>
        <w:tblW w:w="13185" w:type="dxa"/>
        <w:tblInd w:w="0" w:type="dxa"/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901"/>
        <w:gridCol w:w="791"/>
        <w:gridCol w:w="1187"/>
        <w:gridCol w:w="1846"/>
        <w:gridCol w:w="923"/>
        <w:gridCol w:w="923"/>
        <w:gridCol w:w="1055"/>
        <w:gridCol w:w="527"/>
        <w:gridCol w:w="527"/>
        <w:gridCol w:w="1978"/>
      </w:tblGrid>
      <w:tr>
        <w:tblPrEx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屏山县卫生系统事业单位2019年第二次公开考试招聘工作人员进入体检人员名单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屏山县疾病预防控制中心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19235020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1912070701024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1912070701025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1912070702310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1912070701322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1.不面试2.递补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19235024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1912070700517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四川省屏山县人民医院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助产人员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19235025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1912070600203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19235028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1912070701209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19235029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1912070702813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屏山县中医医院锦屏分院（屏山县锦屏镇卫生院）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1912070800602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屏山县中医医院锦屏分院（屏山县锦屏镇卫生院）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1912070605429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屏山县富荣镇卫生院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1912070702405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屏山县妇幼保健计划生育服务中心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妇产科护理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19235035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1912070600521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屏山县大乘镇中心卫生院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19235037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1912070700426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屏山县屏山镇中心卫生院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19235038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1912070701106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屏山县屏山镇中心卫生院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19235039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1912070606121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屏山县新市镇民族中心卫生院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公卫人员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19235042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1912070700113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50.36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50.36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屏山县夏溪乡卫生院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19235043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1912070802603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7A63"/>
    <w:rsid w:val="0AB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2020-03-18T07:00:00Z</dcterms:created>
  <dc:creator>那时花开咖啡馆。</dc:creator>
  <cp:lastModifiedBy>那时花开咖啡馆。</cp:lastModifiedBy>
  <dcterms:modified xsi:type="dcterms:W3CDTF">2020-03-18T07:00:12Z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