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02" w:rsidRDefault="00FA5E02" w:rsidP="00FA5E02">
      <w:pPr>
        <w:spacing w:line="520" w:lineRule="exact"/>
        <w:jc w:val="center"/>
        <w:rPr>
          <w:rFonts w:hint="eastAsia"/>
          <w:b/>
          <w:bCs/>
          <w:sz w:val="44"/>
          <w:szCs w:val="44"/>
        </w:rPr>
      </w:pPr>
      <w:r w:rsidRPr="00627560">
        <w:rPr>
          <w:rFonts w:hint="eastAsia"/>
          <w:b/>
          <w:bCs/>
          <w:sz w:val="44"/>
          <w:szCs w:val="44"/>
        </w:rPr>
        <w:t>萍乡市高层次人才</w:t>
      </w:r>
      <w:r>
        <w:rPr>
          <w:rFonts w:hint="eastAsia"/>
          <w:b/>
          <w:bCs/>
          <w:sz w:val="44"/>
          <w:szCs w:val="44"/>
        </w:rPr>
        <w:t>引进</w:t>
      </w:r>
      <w:r w:rsidRPr="00627560">
        <w:rPr>
          <w:rFonts w:hint="eastAsia"/>
          <w:b/>
          <w:bCs/>
          <w:sz w:val="44"/>
          <w:szCs w:val="44"/>
        </w:rPr>
        <w:t>报名表</w:t>
      </w:r>
    </w:p>
    <w:p w:rsidR="00FA5E02" w:rsidRPr="00FA5E02" w:rsidRDefault="00FA5E02" w:rsidP="00FA5E02">
      <w:pPr>
        <w:spacing w:line="30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33"/>
        <w:gridCol w:w="644"/>
        <w:gridCol w:w="910"/>
        <w:gridCol w:w="1253"/>
        <w:gridCol w:w="1099"/>
        <w:gridCol w:w="1341"/>
        <w:gridCol w:w="1728"/>
      </w:tblGrid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33" w:type="pct"/>
            <w:vMerge w:val="restar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成长地</w:t>
            </w:r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康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ind w:left="-1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830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  <w:tc>
          <w:tcPr>
            <w:tcW w:w="1678" w:type="pct"/>
            <w:gridSpan w:val="3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专业技术职称</w:t>
            </w:r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83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1997" w:type="pct"/>
            <w:gridSpan w:val="4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3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FA5E02" w:rsidRPr="00627560" w:rsidRDefault="00FA5E02" w:rsidP="004B45C8">
            <w:pPr>
              <w:spacing w:line="260" w:lineRule="exact"/>
              <w:jc w:val="center"/>
              <w:rPr>
                <w:rFonts w:eastAsia="仿宋_GB2312" w:hint="eastAsia"/>
                <w:spacing w:val="-28"/>
                <w:sz w:val="24"/>
              </w:rPr>
            </w:pPr>
            <w:r>
              <w:rPr>
                <w:rFonts w:eastAsia="仿宋_GB2312" w:hint="eastAsia"/>
                <w:spacing w:val="-28"/>
                <w:sz w:val="24"/>
              </w:rPr>
              <w:t>引进</w:t>
            </w:r>
            <w:r w:rsidRPr="00627560">
              <w:rPr>
                <w:rFonts w:eastAsia="仿宋_GB2312" w:hint="eastAsia"/>
                <w:spacing w:val="-28"/>
                <w:sz w:val="24"/>
              </w:rPr>
              <w:t>单位及岗位</w:t>
            </w:r>
          </w:p>
        </w:tc>
        <w:tc>
          <w:tcPr>
            <w:tcW w:w="4489" w:type="pct"/>
            <w:gridSpan w:val="7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4489" w:type="pct"/>
            <w:gridSpan w:val="7"/>
          </w:tcPr>
          <w:p w:rsidR="00FA5E02" w:rsidRDefault="00FA5E02" w:rsidP="004B45C8">
            <w:pPr>
              <w:spacing w:line="260" w:lineRule="exact"/>
              <w:ind w:leftChars="200" w:left="2205" w:hangingChars="850" w:hanging="1785"/>
              <w:rPr>
                <w:rFonts w:eastAsia="仿宋_GB2312" w:hint="eastAsia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1350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特长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和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创新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能力</w:t>
            </w:r>
          </w:p>
        </w:tc>
        <w:tc>
          <w:tcPr>
            <w:tcW w:w="4489" w:type="pct"/>
            <w:gridSpan w:val="7"/>
          </w:tcPr>
          <w:p w:rsidR="00FA5E02" w:rsidRPr="007A4978" w:rsidRDefault="00FA5E02" w:rsidP="004B45C8">
            <w:pPr>
              <w:jc w:val="center"/>
              <w:rPr>
                <w:rFonts w:eastAsia="仿宋_GB2312" w:hint="eastAsia"/>
              </w:rPr>
            </w:pP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1590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引进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资格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审查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4489" w:type="pct"/>
            <w:gridSpan w:val="7"/>
            <w:vAlign w:val="bottom"/>
          </w:tcPr>
          <w:p w:rsidR="00FA5E02" w:rsidRDefault="00FA5E02" w:rsidP="004B45C8">
            <w:pPr>
              <w:spacing w:line="260" w:lineRule="exact"/>
              <w:ind w:firstLineChars="1750" w:firstLine="420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日盖章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FA5E02" w:rsidTr="004B45C8">
        <w:tblPrEx>
          <w:tblCellMar>
            <w:top w:w="0" w:type="dxa"/>
            <w:bottom w:w="0" w:type="dxa"/>
          </w:tblCellMar>
        </w:tblPrEx>
        <w:trPr>
          <w:cantSplit/>
          <w:trHeight w:val="1590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proofErr w:type="gramStart"/>
            <w:r>
              <w:rPr>
                <w:rFonts w:eastAsia="仿宋_GB2312" w:hint="eastAsia"/>
                <w:sz w:val="24"/>
              </w:rPr>
              <w:t>人社局</w:t>
            </w:r>
            <w:proofErr w:type="gramEnd"/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4489" w:type="pct"/>
            <w:gridSpan w:val="7"/>
            <w:vAlign w:val="bottom"/>
          </w:tcPr>
          <w:p w:rsidR="00FA5E02" w:rsidRDefault="00FA5E02" w:rsidP="004B45C8">
            <w:pPr>
              <w:spacing w:line="260" w:lineRule="exact"/>
              <w:ind w:firstLineChars="1750" w:firstLine="420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日盖章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</w:tbl>
    <w:p w:rsidR="00FA5E02" w:rsidRPr="00C80AB7" w:rsidRDefault="00FA5E02" w:rsidP="00FA5E02">
      <w:pPr>
        <w:ind w:left="480" w:hangingChars="200" w:hanging="48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、报名者按照栏目要求如实、工整填写；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、简历含工作、学习（大学以上）情况；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、本表可复制。</w:t>
      </w:r>
    </w:p>
    <w:p w:rsidR="00BF4F5B" w:rsidRPr="00FA5E02" w:rsidRDefault="00BF4F5B"/>
    <w:sectPr w:rsidR="00BF4F5B" w:rsidRPr="00FA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25" w:rsidRDefault="00BD7025" w:rsidP="00FA5E02">
      <w:r>
        <w:separator/>
      </w:r>
    </w:p>
  </w:endnote>
  <w:endnote w:type="continuationSeparator" w:id="0">
    <w:p w:rsidR="00BD7025" w:rsidRDefault="00BD7025" w:rsidP="00F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25" w:rsidRDefault="00BD7025" w:rsidP="00FA5E02">
      <w:r>
        <w:separator/>
      </w:r>
    </w:p>
  </w:footnote>
  <w:footnote w:type="continuationSeparator" w:id="0">
    <w:p w:rsidR="00BD7025" w:rsidRDefault="00BD7025" w:rsidP="00FA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5"/>
    <w:rsid w:val="00BD7025"/>
    <w:rsid w:val="00BF4F5B"/>
    <w:rsid w:val="00E935A5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E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番茄花园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</cp:revision>
  <dcterms:created xsi:type="dcterms:W3CDTF">2018-09-27T02:36:00Z</dcterms:created>
  <dcterms:modified xsi:type="dcterms:W3CDTF">2018-09-27T02:37:00Z</dcterms:modified>
</cp:coreProperties>
</file>