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2019年湘中幼儿师范高等专科学校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公开招聘工作人员岗位表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855"/>
        <w:gridCol w:w="858"/>
        <w:gridCol w:w="1888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招聘岗位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代码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招聘数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专业要求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大学心理学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教师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01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心理学类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全日制研究生及以上学历，硕士及以上学位，1984年1月1日及以后出生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大学学前教育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教师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02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学前教育学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全日制研究生及以上学历，硕士及以上学位，1984年1月1日及以后出生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大学数学教师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03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基础数学、计算数学、概率论与数理统计、应用数学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全日制研究生及以上学历，硕士及以上学位，1984年1月1日及以后出生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大学思政课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教师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04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42" w:firstLineChars="101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思想政治教育、</w:t>
            </w:r>
          </w:p>
          <w:p>
            <w:pPr>
              <w:spacing w:line="240" w:lineRule="exact"/>
              <w:ind w:firstLine="242" w:firstLineChars="101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学科教学（思政）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全日制研究生及以上学历，硕士及以上学位，1984年1月1日及以后出生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大学体育教师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05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体育教学、体育、体育教育训练学（体操或武术方向）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全日制研究生及以上学历，硕士及以上学位，1984年1月1日及以后出生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大学书法教师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06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艺术类（书法方向）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全日制研究生及以上学历，硕士及以上学位1979年1月1日及以后出生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图书管理员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07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图书馆学，</w:t>
            </w:r>
          </w:p>
          <w:p>
            <w:pPr>
              <w:spacing w:line="240" w:lineRule="exact"/>
              <w:ind w:firstLine="240" w:firstLineChars="1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图书情报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全日制本科及以上学历，学士及以上学位，1989年1月1日及以后出生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098E"/>
    <w:rsid w:val="49C6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2019-12-19T08:36:00Z</dcterms:created>
  <dc:creator>澄泉</dc:creator>
  <cp:lastModifiedBy>澄泉</cp:lastModifiedBy>
  <dcterms:modified xsi:type="dcterms:W3CDTF">2019-12-19T08:36:38Z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