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left"/>
        <w:spacing w:lineRule="exact" w:line="560" w:before="0" w:after="0"/>
        <w:ind w:right="0" w:left="0" w:firstLine="0"/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60" w:before="0" w:after="0"/>
        <w:ind w:right="0" w:left="0" w:firstLine="0"/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t>附件1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lef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德阳市公安局2019年下半年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lef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招聘辅警岗位表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lef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3856" w:type="dxa"/>
        <w:jc w:val="center"/>
        <w:tblLook w:val="0004A0" w:firstRow="1" w:lastRow="0" w:firstColumn="1" w:lastColumn="0" w:noHBand="0" w:noVBand="1"/>
        <w:tblLayout w:type="fixed"/>
      </w:tblPr>
      <w:tblGrid>
        <w:gridCol w:w="1354"/>
        <w:gridCol w:w="2160"/>
        <w:gridCol w:w="795"/>
        <w:gridCol w:w="1350"/>
        <w:gridCol w:w="1282"/>
        <w:gridCol w:w="1013"/>
        <w:gridCol w:w="590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775"/>
          <w:hidden w:val="0"/>
        </w:trPr>
        <w:tc>
          <w:tcPr>
            <w:tcW w:type="dxa" w:w="1354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 xml:space="preserve">岗位名称 </w:t>
            </w:r>
          </w:p>
        </w:tc>
        <w:tc>
          <w:tcPr>
            <w:tcW w:type="dxa" w:w="216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岗位简介</w:t>
            </w:r>
          </w:p>
        </w:tc>
        <w:tc>
          <w:tcPr>
            <w:tcW w:type="dxa" w:w="795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名额</w:t>
            </w:r>
          </w:p>
        </w:tc>
        <w:tc>
          <w:tcPr>
            <w:tcW w:type="dxa" w:w="9547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岗位条件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15"/>
          <w:hidden w:val="0"/>
        </w:trPr>
        <w:tc>
          <w:tcPr>
            <w:tcW w:type="dxa" w:w="1354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vMerge/>
          </w:tcPr>
          <w:p/>
        </w:tc>
        <w:tc>
          <w:tcPr>
            <w:tcW w:type="dxa" w:w="216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79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75</w:t>
            </w:r>
          </w:p>
        </w:tc>
        <w:tc>
          <w:tcPr>
            <w:tcW w:type="dxa" w:w="135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 xml:space="preserve">性 别</w:t>
            </w:r>
          </w:p>
        </w:tc>
        <w:tc>
          <w:tcPr>
            <w:tcW w:type="dxa" w:w="128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 xml:space="preserve">年 龄</w:t>
            </w:r>
          </w:p>
        </w:tc>
        <w:tc>
          <w:tcPr>
            <w:tcW w:type="dxa" w:w="101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 xml:space="preserve">学 历</w:t>
            </w:r>
          </w:p>
        </w:tc>
        <w:tc>
          <w:tcPr>
            <w:tcW w:type="dxa" w:w="590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其他要求</w:t>
            </w:r>
          </w:p>
        </w:tc>
      </w:tr>
      <w:tr>
        <w:trPr>
          <w:trHeight w:hRule="atleast" w:val="1355"/>
          <w:hidden w:val="0"/>
        </w:trPr>
        <w:tc>
          <w:tcPr>
            <w:tcW w:type="dxa" w:w="135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勤务1</w:t>
            </w:r>
          </w:p>
        </w:tc>
        <w:tc>
          <w:tcPr>
            <w:tcW w:type="dxa" w:w="216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协助从事处突、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救援、巡逻防控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等工作</w:t>
            </w:r>
          </w:p>
        </w:tc>
        <w:tc>
          <w:tcPr>
            <w:tcW w:type="dxa" w:w="79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27</w:t>
            </w:r>
          </w:p>
        </w:tc>
        <w:tc>
          <w:tcPr>
            <w:tcW w:type="dxa" w:w="135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男性</w:t>
            </w:r>
          </w:p>
        </w:tc>
        <w:tc>
          <w:tcPr>
            <w:tcW w:type="dxa" w:w="128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30周岁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以下</w:t>
            </w:r>
          </w:p>
        </w:tc>
        <w:tc>
          <w:tcPr>
            <w:tcW w:type="dxa" w:w="101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高中及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590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FF0000"/>
                <w:position w:val="0"/>
                <w:sz w:val="24"/>
                <w:szCs w:val="24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spacing w:val="0"/>
                <w:vertAlign w:val="baseline"/>
                <w:color w:val="000000" w:themeColor="text1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t>身高172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CM（含）以上</w:t>
            </w:r>
            <w:r>
              <w:rPr>
                <w:spacing w:val="0"/>
                <w:vertAlign w:val="baseline"/>
                <w:color w:val="000000" w:themeColor="text1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t>；吃苦耐劳，能适应一定强度</w:t>
            </w:r>
            <w:r>
              <w:rPr>
                <w:spacing w:val="0"/>
                <w:vertAlign w:val="baseline"/>
                <w:color w:val="000000" w:themeColor="text1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t>的体能训练。</w:t>
            </w:r>
          </w:p>
        </w:tc>
      </w:tr>
      <w:tr>
        <w:trPr>
          <w:trHeight w:hRule="atleast" w:val="1475"/>
          <w:hidden w:val="0"/>
        </w:trPr>
        <w:tc>
          <w:tcPr>
            <w:tcW w:type="dxa" w:w="135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勤务2</w:t>
            </w:r>
          </w:p>
        </w:tc>
        <w:tc>
          <w:tcPr>
            <w:tcW w:type="dxa" w:w="216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协助从事交通秩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序维护等工作</w:t>
            </w:r>
          </w:p>
        </w:tc>
        <w:tc>
          <w:tcPr>
            <w:tcW w:type="dxa" w:w="79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41</w:t>
            </w:r>
          </w:p>
        </w:tc>
        <w:tc>
          <w:tcPr>
            <w:tcW w:type="dxa" w:w="135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男性36名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女性5名</w:t>
            </w:r>
          </w:p>
        </w:tc>
        <w:tc>
          <w:tcPr>
            <w:tcW w:type="dxa" w:w="128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30周岁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以下</w:t>
            </w:r>
          </w:p>
        </w:tc>
        <w:tc>
          <w:tcPr>
            <w:tcW w:type="dxa" w:w="101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高中及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590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男性身高170CM（含）以上，女性</w:t>
            </w:r>
            <w:r>
              <w:rPr>
                <w:spacing w:val="0"/>
                <w:vertAlign w:val="baseline"/>
                <w:color w:val="000000" w:themeColor="text1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t>身高160CM（含）以</w:t>
            </w:r>
            <w:r>
              <w:rPr>
                <w:spacing w:val="0"/>
                <w:vertAlign w:val="baseline"/>
                <w:color w:val="000000" w:themeColor="text1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t>上；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熟悉德阳主城区街道；吃苦耐劳。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385"/>
          <w:hidden w:val="0"/>
        </w:trPr>
        <w:tc>
          <w:tcPr>
            <w:tcW w:type="dxa" w:w="135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勤务3</w:t>
            </w:r>
          </w:p>
        </w:tc>
        <w:tc>
          <w:tcPr>
            <w:tcW w:type="dxa" w:w="216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协助从事监控、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看管等工作</w:t>
            </w:r>
          </w:p>
        </w:tc>
        <w:tc>
          <w:tcPr>
            <w:tcW w:type="dxa" w:w="79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4</w:t>
            </w:r>
          </w:p>
        </w:tc>
        <w:tc>
          <w:tcPr>
            <w:tcW w:type="dxa" w:w="135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男性1名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2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女性3名</w:t>
            </w:r>
          </w:p>
        </w:tc>
        <w:tc>
          <w:tcPr>
            <w:tcW w:type="dxa" w:w="128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40周岁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以下</w:t>
            </w:r>
          </w:p>
        </w:tc>
        <w:tc>
          <w:tcPr>
            <w:tcW w:type="dxa" w:w="1013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高中及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590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spacing w:val="0"/>
                <w:vertAlign w:val="baseline"/>
                <w:color w:val="000000" w:themeColor="text1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熟悉计算机基本操作；吃苦耐劳，能适应24小时轮班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工作制。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599"/>
          <w:hidden w:val="0"/>
        </w:trPr>
        <w:tc>
          <w:tcPr>
            <w:tcW w:type="dxa" w:w="135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文职1</w:t>
            </w:r>
          </w:p>
        </w:tc>
        <w:tc>
          <w:tcPr>
            <w:tcW w:type="dxa" w:w="216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协助从事文秘、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档案管理、窗口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服务等行政事务</w:t>
            </w: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工作</w:t>
            </w:r>
          </w:p>
        </w:tc>
        <w:tc>
          <w:tcPr>
            <w:tcW w:type="dxa" w:w="79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3</w:t>
            </w:r>
          </w:p>
        </w:tc>
        <w:tc>
          <w:tcPr>
            <w:tcW w:type="dxa" w:w="135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left="0" w:firstLine="0"/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6"/>
                <w:szCs w:val="26"/>
                <w:rFonts w:ascii="仿宋_GB2312" w:eastAsia="仿宋_GB2312" w:hAnsi="仿宋_GB2312" w:hint="default"/>
              </w:rPr>
              <w:t>不限</w:t>
            </w:r>
          </w:p>
        </w:tc>
        <w:tc>
          <w:tcPr>
            <w:tcW w:type="dxa" w:w="128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35周岁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以下</w:t>
            </w:r>
          </w:p>
        </w:tc>
        <w:tc>
          <w:tcPr>
            <w:tcW w:type="dxa" w:w="101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exact" w:line="320" w:before="0" w:after="0"/>
              <w:ind w:right="0" w:left="0" w:firstLine="0"/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大专及</w:t>
            </w:r>
            <w:r>
              <w:rPr>
                <w:spacing w:val="0"/>
                <w:vertAlign w:val="baseline"/>
                <w:color w:val="auto"/>
                <w:position w:val="0"/>
                <w:sz w:val="26"/>
                <w:szCs w:val="26"/>
                <w:smallCaps w:val="0"/>
                <w:rFonts w:ascii="仿宋_GB2312" w:eastAsia="仿宋_GB2312" w:hAnsi="仿宋_GB2312" w:hint="default"/>
              </w:rPr>
              <w:t>以上</w:t>
            </w:r>
          </w:p>
        </w:tc>
        <w:tc>
          <w:tcPr>
            <w:tcW w:type="dxa" w:w="590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exact" w:line="360" w:before="0" w:after="0"/>
              <w:ind w:right="0" w:left="0" w:firstLine="0"/>
              <w:rPr>
                <w:spacing w:val="0"/>
                <w:vertAlign w:val="baseline"/>
                <w:color w:val="000000" w:themeColor="text1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熟悉计算机办公软件操作；有一定的文字功底，较强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的组织协调和沟通能力；吃苦耐劳，有较强的工作责</w:t>
            </w:r>
            <w:r>
              <w:rPr>
                <w:color w:val="000000" w:themeColor="text1"/>
                <w:position w:val="0"/>
                <w:sz w:val="24"/>
                <w:szCs w:val="24"/>
                <w:rFonts w:ascii="仿宋_GB2312" w:eastAsia="仿宋_GB2312" w:hAnsi="仿宋_GB2312" w:hint="default"/>
              </w:rPr>
              <w:t>任心。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left="0" w:firstLine="1050"/>
        <w:rPr>
          <w:spacing w:val="0"/>
          <w:vertAlign w:val="baseline"/>
          <w:color w:val="auto"/>
          <w:position w:val="0"/>
          <w:sz w:val="24"/>
          <w:szCs w:val="24"/>
          <w:smallCaps w:val="0"/>
          <w:rFonts w:ascii="Calibri" w:eastAsia="宋体" w:hAnsi="宋体" w:hint="default"/>
        </w:rPr>
        <w:autoSpaceDE w:val="1"/>
        <w:autoSpaceDN w:val="1"/>
      </w:pPr>
      <w:r>
        <w:rPr>
          <w:spacing w:val="0"/>
          <w:vertAlign w:val="baseline"/>
          <w:color w:val="auto"/>
          <w:position w:val="0"/>
          <w:sz w:val="24"/>
          <w:szCs w:val="24"/>
          <w:smallCaps w:val="0"/>
          <w:rFonts w:ascii="Calibri" w:eastAsia="宋体" w:hAnsi="宋体" w:hint="default"/>
        </w:rPr>
        <w:t>备注：年龄计算截至时间为公告发布之日</w:t>
      </w:r>
    </w:p>
    <w:sectPr>
      <w:pgSz w:w="16838" w:h="11906" w:orient="landscape"/>
      <w:pgMar w:top="720" w:left="720" w:bottom="720" w:right="72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Balloon Text"/>
    <w:basedOn w:val="PO1"/>
    <w:link w:val="PO153"/>
    <w:uiPriority w:val="152"/>
    <w:semiHidden/>
    <w:unhideWhenUsed/>
    <w:rPr>
      <w:shd w:val="clear"/>
      <w:sz w:val="18"/>
      <w:szCs w:val="18"/>
      <w:w w:val="100"/>
    </w:rPr>
  </w:style>
  <w:style w:customStyle="1" w:styleId="PO153" w:type="character">
    <w:name w:val="批注框文本 Char"/>
    <w:basedOn w:val="PO2"/>
    <w:link w:val="PO152"/>
    <w:uiPriority w:val="153"/>
    <w:semiHidden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3</Lines>
  <LinksUpToDate>false</LinksUpToDate>
  <Pages>1</Pages>
  <Paragraphs>1</Paragraphs>
  <Words>75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2019-02-26T01:42:00Z</dcterms:modified>
</cp:coreProperties>
</file>